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0171E6EE" w:rsidR="00734D8C" w:rsidRPr="00D126E5" w:rsidRDefault="00734D8C" w:rsidP="00734D8C">
      <w:pPr>
        <w:tabs>
          <w:tab w:val="center" w:pos="4536"/>
          <w:tab w:val="right" w:pos="8280"/>
          <w:tab w:val="right" w:pos="9639"/>
        </w:tabs>
        <w:ind w:right="2"/>
        <w:rPr>
          <w:b/>
          <w:bCs/>
          <w:sz w:val="24"/>
        </w:rPr>
      </w:pPr>
      <w:bookmarkStart w:id="0" w:name="OLE_LINK9"/>
      <w:bookmarkStart w:id="1" w:name="OLE_LINK10"/>
      <w:r w:rsidRPr="00D126E5">
        <w:rPr>
          <w:b/>
          <w:bCs/>
          <w:sz w:val="24"/>
        </w:rPr>
        <w:t>3GPP TSG RAN WG1 #</w:t>
      </w:r>
      <w:r w:rsidR="00F01C12" w:rsidRPr="00D126E5">
        <w:rPr>
          <w:b/>
          <w:bCs/>
          <w:sz w:val="24"/>
        </w:rPr>
        <w:t>1</w:t>
      </w:r>
      <w:r w:rsidR="00F01C12" w:rsidRPr="00D126E5">
        <w:rPr>
          <w:b/>
          <w:bCs/>
          <w:sz w:val="24"/>
          <w:lang w:eastAsia="zh-CN"/>
        </w:rPr>
        <w:t>1</w:t>
      </w:r>
      <w:r w:rsidR="00062B06">
        <w:rPr>
          <w:rFonts w:hint="eastAsia"/>
          <w:b/>
          <w:bCs/>
          <w:sz w:val="24"/>
          <w:lang w:eastAsia="zh-CN"/>
        </w:rPr>
        <w:t>6</w:t>
      </w:r>
      <w:r w:rsidRPr="00D126E5">
        <w:rPr>
          <w:b/>
          <w:bCs/>
          <w:sz w:val="24"/>
        </w:rPr>
        <w:tab/>
      </w:r>
      <w:r w:rsidRPr="00D126E5">
        <w:rPr>
          <w:b/>
          <w:bCs/>
          <w:sz w:val="24"/>
        </w:rPr>
        <w:tab/>
      </w:r>
      <w:r w:rsidRPr="00D126E5">
        <w:rPr>
          <w:b/>
          <w:bCs/>
          <w:sz w:val="24"/>
        </w:rPr>
        <w:tab/>
      </w:r>
      <w:r w:rsidR="001C5D02" w:rsidRPr="001C5D02">
        <w:rPr>
          <w:b/>
          <w:bCs/>
          <w:sz w:val="24"/>
        </w:rPr>
        <w:t>R1-2400056</w:t>
      </w:r>
    </w:p>
    <w:bookmarkEnd w:id="0"/>
    <w:bookmarkEnd w:id="1"/>
    <w:p w14:paraId="281A74FD" w14:textId="6AFCC3F2" w:rsidR="000B0488" w:rsidRPr="00062B06" w:rsidRDefault="00062B06" w:rsidP="00F926A6">
      <w:pPr>
        <w:tabs>
          <w:tab w:val="center" w:pos="4536"/>
          <w:tab w:val="right" w:pos="8280"/>
          <w:tab w:val="right" w:pos="9639"/>
        </w:tabs>
        <w:ind w:right="2"/>
        <w:rPr>
          <w:b/>
          <w:bCs/>
          <w:sz w:val="24"/>
          <w:szCs w:val="24"/>
        </w:rPr>
      </w:pPr>
      <w:r w:rsidRPr="00062B06">
        <w:rPr>
          <w:rFonts w:eastAsia="MS Mincho"/>
          <w:b/>
          <w:bCs/>
          <w:sz w:val="24"/>
          <w:szCs w:val="24"/>
          <w:lang w:eastAsia="ja-JP"/>
        </w:rPr>
        <w:t>Athens, Greece, February 26</w:t>
      </w:r>
      <w:r w:rsidRPr="00062B06">
        <w:rPr>
          <w:rFonts w:eastAsia="Malgun Gothic"/>
          <w:b/>
          <w:bCs/>
          <w:sz w:val="24"/>
          <w:szCs w:val="24"/>
          <w:vertAlign w:val="superscript"/>
          <w:lang w:eastAsia="ko-KR"/>
        </w:rPr>
        <w:t>th</w:t>
      </w:r>
      <w:r w:rsidRPr="00062B06">
        <w:rPr>
          <w:rFonts w:eastAsia="MS Mincho"/>
          <w:b/>
          <w:bCs/>
          <w:sz w:val="24"/>
          <w:szCs w:val="24"/>
          <w:lang w:eastAsia="ja-JP"/>
        </w:rPr>
        <w:t xml:space="preserve"> </w:t>
      </w:r>
      <w:r w:rsidRPr="00062B06">
        <w:rPr>
          <w:b/>
          <w:bCs/>
          <w:sz w:val="24"/>
          <w:szCs w:val="24"/>
        </w:rPr>
        <w:t>– March 1</w:t>
      </w:r>
      <w:r w:rsidRPr="00062B06">
        <w:rPr>
          <w:b/>
          <w:bCs/>
          <w:sz w:val="24"/>
          <w:szCs w:val="24"/>
          <w:vertAlign w:val="superscript"/>
        </w:rPr>
        <w:t>st</w:t>
      </w:r>
      <w:r w:rsidRPr="00062B06">
        <w:rPr>
          <w:rFonts w:eastAsia="MS Mincho"/>
          <w:b/>
          <w:bCs/>
          <w:sz w:val="24"/>
          <w:szCs w:val="24"/>
          <w:lang w:eastAsia="ja-JP"/>
        </w:rPr>
        <w:t>, 2024</w:t>
      </w:r>
    </w:p>
    <w:p w14:paraId="36FDECC0" w14:textId="77777777" w:rsidR="00734D8C" w:rsidRPr="00D126E5" w:rsidRDefault="00734D8C" w:rsidP="00734D8C">
      <w:pPr>
        <w:pBdr>
          <w:top w:val="single" w:sz="4" w:space="1" w:color="auto"/>
        </w:pBdr>
        <w:spacing w:after="0"/>
        <w:jc w:val="left"/>
        <w:rPr>
          <w:b/>
          <w:kern w:val="2"/>
          <w:lang w:eastAsia="zh-CN"/>
        </w:rPr>
      </w:pPr>
    </w:p>
    <w:p w14:paraId="46704137" w14:textId="38646CBC" w:rsidR="00734D8C" w:rsidRPr="00D126E5" w:rsidRDefault="00734D8C" w:rsidP="00734D8C">
      <w:pPr>
        <w:spacing w:after="60"/>
        <w:jc w:val="left"/>
        <w:rPr>
          <w:rFonts w:eastAsia="Batang"/>
          <w:b/>
          <w:bCs/>
          <w:lang w:val="en-GB"/>
        </w:rPr>
      </w:pPr>
      <w:r w:rsidRPr="00D126E5">
        <w:rPr>
          <w:rFonts w:eastAsia="Batang"/>
          <w:b/>
          <w:bCs/>
          <w:lang w:val="en-GB"/>
        </w:rPr>
        <w:t xml:space="preserve">Agenda Item: </w:t>
      </w:r>
      <w:r w:rsidRPr="00D126E5">
        <w:rPr>
          <w:rFonts w:eastAsia="Batang"/>
          <w:b/>
          <w:bCs/>
          <w:lang w:val="en-GB"/>
        </w:rPr>
        <w:tab/>
      </w:r>
      <w:r w:rsidR="00062B06" w:rsidRPr="00062B06">
        <w:rPr>
          <w:rFonts w:eastAsia="Batang" w:hint="eastAsia"/>
          <w:b/>
          <w:bCs/>
          <w:lang w:val="en-GB"/>
        </w:rPr>
        <w:t>9.4.</w:t>
      </w:r>
      <w:r w:rsidR="00B1292B" w:rsidRPr="00B1292B">
        <w:rPr>
          <w:rFonts w:eastAsia="Batang" w:hint="eastAsia"/>
          <w:b/>
          <w:bCs/>
          <w:lang w:val="en-GB"/>
        </w:rPr>
        <w:t>1</w:t>
      </w:r>
      <w:r w:rsidR="00062B06" w:rsidRPr="00062B06">
        <w:rPr>
          <w:rFonts w:eastAsia="Batang" w:hint="eastAsia"/>
          <w:b/>
          <w:bCs/>
          <w:lang w:val="en-GB"/>
        </w:rPr>
        <w:t>.</w:t>
      </w:r>
      <w:r w:rsidR="00B1292B" w:rsidRPr="00B1292B">
        <w:rPr>
          <w:rFonts w:eastAsia="Batang" w:hint="eastAsia"/>
          <w:b/>
          <w:bCs/>
          <w:lang w:val="en-GB"/>
        </w:rPr>
        <w:t>1</w:t>
      </w:r>
    </w:p>
    <w:p w14:paraId="5B82AF0C"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Source:</w:t>
      </w:r>
      <w:r w:rsidRPr="00D126E5">
        <w:rPr>
          <w:rFonts w:eastAsia="Batang"/>
          <w:b/>
          <w:bCs/>
          <w:lang w:val="en-GB"/>
        </w:rPr>
        <w:tab/>
      </w:r>
      <w:r w:rsidRPr="00D126E5">
        <w:rPr>
          <w:rFonts w:eastAsia="Batang"/>
          <w:b/>
          <w:bCs/>
          <w:lang w:val="en-GB"/>
        </w:rPr>
        <w:tab/>
        <w:t>Spreadtrum Communications</w:t>
      </w:r>
    </w:p>
    <w:p w14:paraId="3F8257EB" w14:textId="6E26C7D1" w:rsidR="00734D8C" w:rsidRPr="00D126E5" w:rsidRDefault="00734D8C" w:rsidP="00734D8C">
      <w:pPr>
        <w:spacing w:after="60"/>
        <w:ind w:left="1555" w:hanging="1555"/>
        <w:jc w:val="left"/>
        <w:rPr>
          <w:rFonts w:eastAsia="Batang"/>
          <w:b/>
          <w:bCs/>
          <w:lang w:val="en-GB"/>
        </w:rPr>
      </w:pPr>
      <w:r w:rsidRPr="00D126E5">
        <w:rPr>
          <w:rFonts w:eastAsia="Batang"/>
          <w:b/>
          <w:bCs/>
          <w:lang w:val="en-GB"/>
        </w:rPr>
        <w:t>Title:</w:t>
      </w:r>
      <w:r w:rsidRPr="00D126E5">
        <w:rPr>
          <w:rFonts w:eastAsia="Batang"/>
          <w:b/>
          <w:bCs/>
          <w:lang w:val="en-GB"/>
        </w:rPr>
        <w:tab/>
      </w:r>
      <w:r w:rsidRPr="00D126E5">
        <w:rPr>
          <w:rFonts w:eastAsia="Batang"/>
          <w:b/>
          <w:bCs/>
          <w:lang w:val="en-GB"/>
        </w:rPr>
        <w:tab/>
      </w:r>
      <w:bookmarkStart w:id="2" w:name="OLE_LINK1"/>
      <w:r w:rsidR="00D43AA0" w:rsidRPr="00D43AA0">
        <w:rPr>
          <w:rFonts w:eastAsia="Batang"/>
          <w:b/>
          <w:bCs/>
          <w:lang w:val="en-GB"/>
        </w:rPr>
        <w:t>Discussion on evaluation assumptions and results for Ambient IoT</w:t>
      </w:r>
    </w:p>
    <w:bookmarkEnd w:id="2"/>
    <w:p w14:paraId="0673B62E" w14:textId="77777777" w:rsidR="00734D8C" w:rsidRPr="00D126E5" w:rsidRDefault="00734D8C" w:rsidP="00734D8C">
      <w:pPr>
        <w:spacing w:after="60"/>
        <w:ind w:left="1555" w:hanging="1555"/>
        <w:jc w:val="left"/>
        <w:rPr>
          <w:rFonts w:eastAsia="Batang"/>
          <w:b/>
          <w:bCs/>
          <w:lang w:val="en-GB"/>
        </w:rPr>
      </w:pPr>
      <w:r w:rsidRPr="00D126E5">
        <w:rPr>
          <w:rFonts w:eastAsia="Batang"/>
          <w:b/>
          <w:bCs/>
          <w:lang w:val="en-GB"/>
        </w:rPr>
        <w:t>Document for:</w:t>
      </w:r>
      <w:r w:rsidRPr="00D126E5">
        <w:rPr>
          <w:rFonts w:eastAsia="Batang"/>
          <w:b/>
          <w:bCs/>
          <w:lang w:val="en-GB"/>
        </w:rPr>
        <w:tab/>
      </w:r>
      <w:r w:rsidRPr="00D126E5">
        <w:rPr>
          <w:rFonts w:eastAsia="Batang"/>
          <w:b/>
          <w:bCs/>
          <w:lang w:val="en-GB"/>
        </w:rPr>
        <w:tab/>
        <w:t>Discussion and decision</w:t>
      </w:r>
    </w:p>
    <w:p w14:paraId="2020B417" w14:textId="77777777" w:rsidR="00734D8C" w:rsidRPr="00AC3629" w:rsidRDefault="00734D8C" w:rsidP="00734D8C">
      <w:pPr>
        <w:pBdr>
          <w:bottom w:val="single" w:sz="4" w:space="1" w:color="auto"/>
        </w:pBdr>
        <w:spacing w:after="0"/>
        <w:jc w:val="left"/>
        <w:rPr>
          <w:b/>
          <w:sz w:val="16"/>
          <w:szCs w:val="16"/>
          <w:lang w:val="en-GB"/>
        </w:rPr>
      </w:pPr>
    </w:p>
    <w:p w14:paraId="21A9A4BC" w14:textId="77DF0FBD" w:rsidR="00734D8C" w:rsidRPr="00AC3629" w:rsidRDefault="00734D8C" w:rsidP="00224F1C">
      <w:pPr>
        <w:pStyle w:val="1"/>
        <w:rPr>
          <w:lang w:eastAsia="zh-CN"/>
        </w:rPr>
      </w:pPr>
      <w:r w:rsidRPr="00AC3629">
        <w:rPr>
          <w:lang w:eastAsia="zh-CN"/>
        </w:rPr>
        <w:t>Introduction</w:t>
      </w:r>
    </w:p>
    <w:p w14:paraId="3D5F7CEE" w14:textId="401D9209" w:rsidR="00062B06" w:rsidRPr="001B6D0B" w:rsidRDefault="001B6D0B" w:rsidP="0065495E">
      <w:pPr>
        <w:pStyle w:val="3GPPText"/>
        <w:rPr>
          <w:rFonts w:cs="Times New Roman"/>
          <w:sz w:val="22"/>
        </w:rPr>
      </w:pPr>
      <w:r>
        <w:rPr>
          <w:rFonts w:cs="Times New Roman"/>
          <w:sz w:val="22"/>
        </w:rPr>
        <w:t xml:space="preserve">According to the SID [1] </w:t>
      </w:r>
      <w:r>
        <w:rPr>
          <w:rFonts w:cs="Times New Roman" w:hint="eastAsia"/>
          <w:sz w:val="22"/>
        </w:rPr>
        <w:t>in</w:t>
      </w:r>
      <w:r>
        <w:rPr>
          <w:rFonts w:cs="Times New Roman"/>
          <w:sz w:val="22"/>
        </w:rPr>
        <w:t xml:space="preserve"> RAN #102</w:t>
      </w:r>
      <w:r w:rsidRPr="001B6D0B">
        <w:rPr>
          <w:rFonts w:cs="Times New Roman" w:hint="eastAsia"/>
          <w:sz w:val="22"/>
        </w:rPr>
        <w:t>,</w:t>
      </w:r>
      <w:r w:rsidRPr="001B6D0B">
        <w:rPr>
          <w:rFonts w:cs="Times New Roman"/>
          <w:sz w:val="22"/>
        </w:rPr>
        <w:t xml:space="preserve"> </w:t>
      </w:r>
      <w:r w:rsidRPr="001B6D0B">
        <w:rPr>
          <w:rFonts w:cs="Times New Roman" w:hint="eastAsia"/>
          <w:sz w:val="22"/>
        </w:rPr>
        <w:t>the</w:t>
      </w:r>
      <w:r w:rsidRPr="001B6D0B">
        <w:rPr>
          <w:rFonts w:cs="Times New Roman"/>
          <w:sz w:val="22"/>
        </w:rPr>
        <w:t xml:space="preserve"> A</w:t>
      </w:r>
      <w:r w:rsidRPr="001B6D0B">
        <w:rPr>
          <w:rFonts w:cs="Times New Roman" w:hint="eastAsia"/>
          <w:sz w:val="22"/>
        </w:rPr>
        <w:t>mbient</w:t>
      </w:r>
      <w:r w:rsidRPr="001B6D0B">
        <w:rPr>
          <w:rFonts w:cs="Times New Roman"/>
          <w:sz w:val="22"/>
        </w:rPr>
        <w:t xml:space="preserve"> I</w:t>
      </w:r>
      <w:r w:rsidRPr="001B6D0B">
        <w:rPr>
          <w:rFonts w:cs="Times New Roman" w:hint="eastAsia"/>
          <w:sz w:val="22"/>
        </w:rPr>
        <w:t>oT</w:t>
      </w:r>
      <w:r w:rsidRPr="001B6D0B">
        <w:rPr>
          <w:rFonts w:cs="Times New Roman"/>
          <w:sz w:val="22"/>
        </w:rPr>
        <w:t xml:space="preserve"> </w:t>
      </w:r>
      <w:r w:rsidRPr="001B6D0B">
        <w:rPr>
          <w:rFonts w:cs="Times New Roman" w:hint="eastAsia"/>
          <w:sz w:val="22"/>
        </w:rPr>
        <w:t>will</w:t>
      </w:r>
      <w:r w:rsidRPr="001B6D0B">
        <w:rPr>
          <w:rFonts w:cs="Times New Roman"/>
          <w:sz w:val="22"/>
        </w:rPr>
        <w:t xml:space="preserve"> </w:t>
      </w:r>
      <w:r w:rsidRPr="001B6D0B">
        <w:rPr>
          <w:rFonts w:cs="Times New Roman" w:hint="eastAsia"/>
          <w:sz w:val="22"/>
        </w:rPr>
        <w:t>be</w:t>
      </w:r>
      <w:r w:rsidRPr="001B6D0B">
        <w:rPr>
          <w:rFonts w:cs="Times New Roman"/>
          <w:sz w:val="22"/>
        </w:rPr>
        <w:t xml:space="preserve"> </w:t>
      </w:r>
      <w:r w:rsidRPr="001B6D0B">
        <w:rPr>
          <w:rFonts w:cs="Times New Roman" w:hint="eastAsia"/>
          <w:sz w:val="22"/>
        </w:rPr>
        <w:t>studied</w:t>
      </w:r>
      <w:r w:rsidRPr="001B6D0B">
        <w:rPr>
          <w:rFonts w:cs="Times New Roman"/>
          <w:sz w:val="22"/>
        </w:rPr>
        <w:t xml:space="preserve"> </w:t>
      </w:r>
      <w:r w:rsidRPr="001B6D0B">
        <w:rPr>
          <w:rFonts w:cs="Times New Roman" w:hint="eastAsia"/>
          <w:sz w:val="22"/>
        </w:rPr>
        <w:t>in</w:t>
      </w:r>
      <w:r w:rsidRPr="001B6D0B">
        <w:rPr>
          <w:rFonts w:cs="Times New Roman"/>
          <w:sz w:val="22"/>
        </w:rPr>
        <w:t xml:space="preserve"> R19</w:t>
      </w:r>
      <w:r w:rsidRPr="001B6D0B">
        <w:rPr>
          <w:rFonts w:cs="Times New Roman" w:hint="eastAsia"/>
          <w:sz w:val="22"/>
        </w:rPr>
        <w:t>,</w:t>
      </w:r>
      <w:r>
        <w:rPr>
          <w:rFonts w:cs="Times New Roman"/>
          <w:sz w:val="22"/>
        </w:rPr>
        <w:t xml:space="preserve"> and the followings are </w:t>
      </w:r>
      <w:r>
        <w:rPr>
          <w:rFonts w:cs="Times New Roman" w:hint="eastAsia"/>
          <w:sz w:val="22"/>
        </w:rPr>
        <w:t>e</w:t>
      </w:r>
      <w:r w:rsidRPr="001B6D0B">
        <w:rPr>
          <w:rFonts w:cs="Times New Roman"/>
          <w:sz w:val="22"/>
        </w:rPr>
        <w:t>valuation assumptions</w:t>
      </w:r>
      <w:r w:rsidRPr="001B6D0B">
        <w:rPr>
          <w:rFonts w:cs="Times New Roman" w:hint="eastAsia"/>
          <w:sz w:val="22"/>
        </w:rPr>
        <w:t>.</w:t>
      </w:r>
    </w:p>
    <w:tbl>
      <w:tblPr>
        <w:tblStyle w:val="a5"/>
        <w:tblW w:w="0" w:type="auto"/>
        <w:tblLook w:val="04A0" w:firstRow="1" w:lastRow="0" w:firstColumn="1" w:lastColumn="0" w:noHBand="0" w:noVBand="1"/>
      </w:tblPr>
      <w:tblGrid>
        <w:gridCol w:w="9736"/>
      </w:tblGrid>
      <w:tr w:rsidR="008F3BD5" w14:paraId="434C513D" w14:textId="77777777" w:rsidTr="008F3BD5">
        <w:tc>
          <w:tcPr>
            <w:tcW w:w="9736" w:type="dxa"/>
          </w:tcPr>
          <w:p w14:paraId="61D57629" w14:textId="77777777" w:rsidR="008F3BD5" w:rsidRPr="00820FC2" w:rsidRDefault="008F3BD5" w:rsidP="00D34ED5">
            <w:pPr>
              <w:numPr>
                <w:ilvl w:val="0"/>
                <w:numId w:val="6"/>
              </w:numPr>
              <w:overflowPunct w:val="0"/>
              <w:snapToGrid/>
              <w:ind w:right="-96"/>
              <w:textAlignment w:val="baseline"/>
              <w:rPr>
                <w:rFonts w:eastAsia="宋体"/>
                <w:lang w:eastAsia="ja-JP"/>
              </w:rPr>
            </w:pPr>
            <w:r w:rsidRPr="00820FC2">
              <w:rPr>
                <w:rFonts w:eastAsia="宋体"/>
                <w:lang w:eastAsia="ja-JP"/>
              </w:rPr>
              <w:t>Evaluation assumptions</w:t>
            </w:r>
          </w:p>
          <w:p w14:paraId="5522FD67" w14:textId="77777777" w:rsidR="008F3BD5" w:rsidRDefault="008F3BD5" w:rsidP="00D34ED5">
            <w:pPr>
              <w:numPr>
                <w:ilvl w:val="0"/>
                <w:numId w:val="7"/>
              </w:numPr>
              <w:overflowPunct w:val="0"/>
              <w:snapToGrid/>
              <w:ind w:right="-96"/>
              <w:textAlignment w:val="baseline"/>
              <w:rPr>
                <w:rFonts w:eastAsia="宋体"/>
                <w:lang w:eastAsia="ja-JP"/>
              </w:rPr>
            </w:pPr>
            <w:r w:rsidRPr="004872D0">
              <w:rPr>
                <w:rFonts w:eastAsia="宋体"/>
                <w:lang w:eastAsia="ja-JP"/>
              </w:rPr>
              <w:t xml:space="preserve">Conclude </w:t>
            </w:r>
            <w:r>
              <w:rPr>
                <w:rFonts w:eastAsia="宋体"/>
                <w:lang w:eastAsia="ja-JP"/>
              </w:rPr>
              <w:t xml:space="preserve">at least </w:t>
            </w:r>
            <w:r w:rsidRPr="004872D0">
              <w:rPr>
                <w:rFonts w:eastAsia="宋体"/>
                <w:lang w:eastAsia="ja-JP"/>
              </w:rPr>
              <w:t xml:space="preserve">the </w:t>
            </w:r>
            <w:r>
              <w:rPr>
                <w:rFonts w:eastAsia="宋体"/>
                <w:lang w:eastAsia="ja-JP"/>
              </w:rPr>
              <w:t xml:space="preserve">following </w:t>
            </w:r>
            <w:r w:rsidRPr="004872D0">
              <w:rPr>
                <w:rFonts w:eastAsia="宋体"/>
                <w:lang w:eastAsia="ja-JP"/>
              </w:rPr>
              <w:t>aspects of design targets left to WGs in Clause 5 (RAN design targets) of TR 38.848 [RAN1].</w:t>
            </w:r>
          </w:p>
          <w:p w14:paraId="3A603195" w14:textId="77777777" w:rsidR="008F3BD5" w:rsidRPr="00D945AC" w:rsidRDefault="008F3BD5" w:rsidP="00D34ED5">
            <w:pPr>
              <w:numPr>
                <w:ilvl w:val="1"/>
                <w:numId w:val="7"/>
              </w:numPr>
              <w:overflowPunct w:val="0"/>
              <w:snapToGrid/>
              <w:ind w:right="-96"/>
              <w:textAlignment w:val="baseline"/>
              <w:rPr>
                <w:rFonts w:eastAsia="宋体"/>
                <w:lang w:eastAsia="ja-JP"/>
              </w:rPr>
            </w:pPr>
            <w:r w:rsidRPr="00D945AC">
              <w:rPr>
                <w:rFonts w:eastAsia="宋体"/>
                <w:lang w:eastAsia="ja-JP"/>
              </w:rPr>
              <w:t>Clause 5.3: Applicable maximum distance target values(s)</w:t>
            </w:r>
          </w:p>
          <w:p w14:paraId="175B00D1" w14:textId="77777777" w:rsidR="008F3BD5" w:rsidRPr="00D945AC" w:rsidRDefault="008F3BD5" w:rsidP="00D34ED5">
            <w:pPr>
              <w:numPr>
                <w:ilvl w:val="1"/>
                <w:numId w:val="7"/>
              </w:numPr>
              <w:overflowPunct w:val="0"/>
              <w:snapToGrid/>
              <w:ind w:right="-96"/>
              <w:textAlignment w:val="baseline"/>
              <w:rPr>
                <w:rFonts w:eastAsia="宋体"/>
                <w:lang w:eastAsia="ja-JP"/>
              </w:rPr>
            </w:pPr>
            <w:r w:rsidRPr="00D945AC">
              <w:rPr>
                <w:rFonts w:eastAsia="宋体"/>
                <w:lang w:eastAsia="ja-JP"/>
              </w:rPr>
              <w:t>Clause 5.6: Refine the definition of latency suitable for use in RAN WGs</w:t>
            </w:r>
          </w:p>
          <w:p w14:paraId="193B03AE" w14:textId="77777777" w:rsidR="008F3BD5" w:rsidRPr="00D945AC" w:rsidRDefault="008F3BD5" w:rsidP="00D34ED5">
            <w:pPr>
              <w:numPr>
                <w:ilvl w:val="1"/>
                <w:numId w:val="7"/>
              </w:numPr>
              <w:overflowPunct w:val="0"/>
              <w:snapToGrid/>
              <w:ind w:right="-96"/>
              <w:textAlignment w:val="baseline"/>
              <w:rPr>
                <w:rFonts w:eastAsia="宋体"/>
                <w:lang w:eastAsia="ja-JP"/>
              </w:rPr>
            </w:pPr>
            <w:r w:rsidRPr="00D945AC">
              <w:rPr>
                <w:rFonts w:eastAsia="宋体"/>
                <w:lang w:eastAsia="ja-JP"/>
              </w:rPr>
              <w:t>Clause 5.8: 2D distribution of devices</w:t>
            </w:r>
          </w:p>
          <w:p w14:paraId="0808F511" w14:textId="77777777" w:rsidR="008F3BD5" w:rsidRPr="00721C9B" w:rsidRDefault="008F3BD5" w:rsidP="00D34ED5">
            <w:pPr>
              <w:numPr>
                <w:ilvl w:val="0"/>
                <w:numId w:val="7"/>
              </w:numPr>
              <w:overflowPunct w:val="0"/>
              <w:snapToGrid/>
              <w:ind w:right="-96"/>
              <w:textAlignment w:val="baseline"/>
              <w:rPr>
                <w:rFonts w:eastAsia="宋体"/>
                <w:lang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AAE5242" w14:textId="77777777" w:rsidR="008F3BD5" w:rsidRPr="0087546B" w:rsidRDefault="008F3BD5" w:rsidP="00D34ED5">
            <w:pPr>
              <w:numPr>
                <w:ilvl w:val="0"/>
                <w:numId w:val="7"/>
              </w:numPr>
              <w:overflowPunct w:val="0"/>
              <w:snapToGrid/>
              <w:ind w:right="-96"/>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6C9699F2" w14:textId="77777777" w:rsidR="008F3BD5" w:rsidRPr="001709D2" w:rsidRDefault="008F3BD5" w:rsidP="00D34ED5">
            <w:pPr>
              <w:numPr>
                <w:ilvl w:val="0"/>
                <w:numId w:val="7"/>
              </w:numPr>
              <w:overflowPunct w:val="0"/>
              <w:snapToGrid/>
              <w:ind w:right="-96"/>
              <w:textAlignment w:val="baseline"/>
              <w:rPr>
                <w:rFonts w:eastAsia="宋体"/>
                <w:lang w:eastAsia="ja-JP"/>
              </w:rPr>
            </w:pPr>
            <w:r w:rsidRPr="001709D2">
              <w:rPr>
                <w:rFonts w:eastAsia="宋体"/>
                <w:lang w:eastAsia="ja-JP"/>
              </w:rPr>
              <w:t>Define link budget calculation for coverage, including whether/how to model carrier wave from node(s) inside or outside the connectivity topology</w:t>
            </w:r>
            <w:r>
              <w:rPr>
                <w:rFonts w:eastAsia="宋体"/>
                <w:lang w:eastAsia="ja-JP"/>
              </w:rPr>
              <w:t>.</w:t>
            </w:r>
          </w:p>
          <w:p w14:paraId="689CCF4C" w14:textId="77777777" w:rsidR="008F3BD5" w:rsidRDefault="008F3BD5" w:rsidP="008F3BD5">
            <w:pPr>
              <w:ind w:left="360" w:right="-96"/>
              <w:rPr>
                <w:rFonts w:eastAsia="宋体"/>
                <w:lang w:eastAsia="ja-JP"/>
              </w:rPr>
            </w:pPr>
            <w:r w:rsidRPr="004872D0">
              <w:rPr>
                <w:rFonts w:eastAsia="宋体"/>
                <w:lang w:eastAsia="ja-JP"/>
              </w:rPr>
              <w:t>NOTE: Assessment performance of the design targets is within the study of feasibility and necessity of proposals in the following objectives, e.g. by inspection of reference implementations in the field, simulations, analytically.</w:t>
            </w:r>
          </w:p>
          <w:p w14:paraId="62C99683" w14:textId="77777777" w:rsidR="008F3BD5" w:rsidRPr="004872D0" w:rsidRDefault="008F3BD5" w:rsidP="008F3BD5">
            <w:pPr>
              <w:ind w:left="360" w:right="-96"/>
              <w:rPr>
                <w:rFonts w:eastAsia="宋体"/>
                <w:lang w:eastAsia="ja-JP"/>
              </w:rPr>
            </w:pPr>
            <w:r>
              <w:rPr>
                <w:rFonts w:eastAsia="宋体"/>
                <w:lang w:eastAsia="ja-JP"/>
              </w:rPr>
              <w:t>NOTE: strive to minimize evaluation cases in RAN1.</w:t>
            </w:r>
          </w:p>
          <w:p w14:paraId="41BB2377" w14:textId="77777777" w:rsidR="008F3BD5" w:rsidRPr="008F3BD5" w:rsidRDefault="008F3BD5" w:rsidP="0065495E">
            <w:pPr>
              <w:pStyle w:val="3GPPText"/>
              <w:rPr>
                <w:rFonts w:cs="Times New Roman"/>
              </w:rPr>
            </w:pPr>
          </w:p>
        </w:tc>
      </w:tr>
    </w:tbl>
    <w:p w14:paraId="790EEAE9" w14:textId="49782CD9" w:rsidR="00DB598C" w:rsidRDefault="00DB598C" w:rsidP="0065495E">
      <w:pPr>
        <w:pStyle w:val="3GPPText"/>
        <w:rPr>
          <w:rFonts w:cs="Times New Roman"/>
          <w:sz w:val="22"/>
        </w:rPr>
      </w:pPr>
      <w:r w:rsidRPr="00AC3629">
        <w:rPr>
          <w:rFonts w:cs="Times New Roman"/>
          <w:sz w:val="22"/>
        </w:rPr>
        <w:t xml:space="preserve">In this contribution, we </w:t>
      </w:r>
      <w:r w:rsidR="00062B06">
        <w:rPr>
          <w:rFonts w:cs="Times New Roman"/>
          <w:sz w:val="22"/>
        </w:rPr>
        <w:t>will</w:t>
      </w:r>
      <w:r w:rsidR="00F66275" w:rsidRPr="00AC3629">
        <w:rPr>
          <w:rFonts w:cs="Times New Roman"/>
          <w:sz w:val="22"/>
        </w:rPr>
        <w:t xml:space="preserve"> </w:t>
      </w:r>
      <w:r w:rsidR="002D2FD3" w:rsidRPr="00E55A94">
        <w:rPr>
          <w:rFonts w:cs="Times New Roman"/>
          <w:sz w:val="22"/>
        </w:rPr>
        <w:t xml:space="preserve">provide our </w:t>
      </w:r>
      <w:r w:rsidR="00B1292B">
        <w:rPr>
          <w:rFonts w:cs="Times New Roman" w:hint="eastAsia"/>
          <w:sz w:val="22"/>
        </w:rPr>
        <w:t>e</w:t>
      </w:r>
      <w:r w:rsidR="00B1292B" w:rsidRPr="00B1292B">
        <w:rPr>
          <w:rFonts w:cs="Times New Roman"/>
          <w:sz w:val="22"/>
        </w:rPr>
        <w:t xml:space="preserve">valuation assumptions and results </w:t>
      </w:r>
      <w:r w:rsidR="00062B06" w:rsidRPr="00062B06">
        <w:rPr>
          <w:rFonts w:cs="Times New Roman"/>
          <w:sz w:val="22"/>
        </w:rPr>
        <w:t>for Ambient IoT</w:t>
      </w:r>
      <w:r w:rsidRPr="00AC3629">
        <w:rPr>
          <w:rFonts w:cs="Times New Roman"/>
          <w:sz w:val="22"/>
        </w:rPr>
        <w:t>.</w:t>
      </w:r>
      <w:r w:rsidR="0065495E" w:rsidRPr="00AC3629">
        <w:rPr>
          <w:rFonts w:cs="Times New Roman"/>
          <w:sz w:val="22"/>
        </w:rPr>
        <w:t xml:space="preserve"> </w:t>
      </w:r>
      <w:r w:rsidR="0065495E" w:rsidRPr="00AC3629" w:rsidDel="0065495E">
        <w:rPr>
          <w:rFonts w:cs="Times New Roman"/>
          <w:sz w:val="22"/>
        </w:rPr>
        <w:t xml:space="preserve"> </w:t>
      </w:r>
      <w:r w:rsidR="00B657B4" w:rsidRPr="00AC3629">
        <w:rPr>
          <w:rFonts w:cs="Times New Roman"/>
          <w:sz w:val="22"/>
        </w:rPr>
        <w:t xml:space="preserve"> </w:t>
      </w:r>
    </w:p>
    <w:p w14:paraId="5A9AE421" w14:textId="748E7195" w:rsidR="00A27763" w:rsidRPr="001B6D0B" w:rsidRDefault="00A27763" w:rsidP="0065495E">
      <w:pPr>
        <w:pStyle w:val="3GPPText"/>
        <w:rPr>
          <w:rFonts w:cs="Times New Roman"/>
          <w:sz w:val="22"/>
        </w:rPr>
      </w:pPr>
    </w:p>
    <w:p w14:paraId="486A0709" w14:textId="77777777" w:rsidR="00734D8C" w:rsidRPr="00AC3629" w:rsidRDefault="00734D8C" w:rsidP="00734D8C">
      <w:pPr>
        <w:pStyle w:val="1"/>
        <w:rPr>
          <w:lang w:eastAsia="zh-CN"/>
        </w:rPr>
      </w:pPr>
      <w:r w:rsidRPr="00AC3629">
        <w:rPr>
          <w:lang w:eastAsia="zh-CN"/>
        </w:rPr>
        <w:t>Discussion</w:t>
      </w:r>
    </w:p>
    <w:p w14:paraId="71DC47C6" w14:textId="77777777" w:rsidR="0030349B" w:rsidRPr="0030349B" w:rsidRDefault="0030349B" w:rsidP="0030349B">
      <w:pPr>
        <w:rPr>
          <w:lang w:val="x-none" w:eastAsia="zh-CN"/>
        </w:rPr>
      </w:pPr>
    </w:p>
    <w:p w14:paraId="73EFD81F" w14:textId="74AD24FA" w:rsidR="00442F32" w:rsidRDefault="00E656C7" w:rsidP="00442F32">
      <w:pPr>
        <w:pStyle w:val="2"/>
        <w:rPr>
          <w:lang w:eastAsia="zh-CN"/>
        </w:rPr>
      </w:pPr>
      <w:bookmarkStart w:id="3" w:name="OLE_LINK25"/>
      <w:r w:rsidRPr="00E656C7">
        <w:rPr>
          <w:lang w:eastAsia="zh-CN"/>
        </w:rPr>
        <w:t>Evaluation for coverage</w:t>
      </w:r>
    </w:p>
    <w:p w14:paraId="33E708A0" w14:textId="4D5A868A" w:rsidR="004877E8" w:rsidRPr="004877E8" w:rsidRDefault="004877E8" w:rsidP="004877E8">
      <w:pPr>
        <w:spacing w:before="120"/>
        <w:rPr>
          <w:lang w:eastAsia="zh-CN"/>
        </w:rPr>
      </w:pPr>
      <w:r>
        <w:rPr>
          <w:lang w:eastAsia="zh-CN"/>
        </w:rPr>
        <w:t xml:space="preserve">In Rel-17 </w:t>
      </w:r>
      <w:r w:rsidRPr="004877E8">
        <w:rPr>
          <w:lang w:eastAsia="zh-CN"/>
        </w:rPr>
        <w:t>NR coverage enhancements</w:t>
      </w:r>
      <w:r>
        <w:rPr>
          <w:lang w:eastAsia="zh-CN"/>
        </w:rPr>
        <w:t xml:space="preserve"> </w:t>
      </w:r>
      <w:r>
        <w:rPr>
          <w:rFonts w:hint="eastAsia"/>
          <w:lang w:eastAsia="zh-CN"/>
        </w:rPr>
        <w:t>evaluation</w:t>
      </w:r>
      <w:r w:rsidR="00277D28">
        <w:rPr>
          <w:lang w:eastAsia="zh-CN"/>
        </w:rPr>
        <w:t xml:space="preserve"> </w:t>
      </w:r>
      <w:r>
        <w:rPr>
          <w:lang w:eastAsia="zh-CN"/>
        </w:rPr>
        <w:t>[2], the MCL, MIL and MPL were used as the link budget metric, and the definitions are as follows. The same metric can be used for A-IoT coverage evaluation.</w:t>
      </w:r>
    </w:p>
    <w:p w14:paraId="529E5859" w14:textId="0ED8F2CB" w:rsidR="00442F32" w:rsidRPr="00EE2B5A" w:rsidRDefault="00442F32" w:rsidP="00442F32">
      <w:pPr>
        <w:rPr>
          <w:b/>
          <w:u w:val="single"/>
        </w:rPr>
      </w:pPr>
      <w:r w:rsidRPr="00EE2B5A">
        <w:rPr>
          <w:b/>
          <w:u w:val="single"/>
        </w:rPr>
        <w:t>Definition of MCL:</w:t>
      </w:r>
    </w:p>
    <w:p w14:paraId="1FB01FC8" w14:textId="5241E08C" w:rsidR="00442F32" w:rsidRDefault="00442F32" w:rsidP="00442F32">
      <w:pPr>
        <w:pStyle w:val="B1"/>
        <w:rPr>
          <w:sz w:val="22"/>
          <w:szCs w:val="22"/>
        </w:rPr>
      </w:pPr>
      <w:r w:rsidRPr="00EE2B5A">
        <w:rPr>
          <w:sz w:val="22"/>
          <w:szCs w:val="22"/>
          <w:lang w:eastAsia="zh-CN"/>
        </w:rPr>
        <w:lastRenderedPageBreak/>
        <w:t>-</w:t>
      </w:r>
      <w:r w:rsidRPr="00EE2B5A">
        <w:rPr>
          <w:sz w:val="22"/>
          <w:szCs w:val="22"/>
          <w:lang w:eastAsia="zh-CN"/>
        </w:rPr>
        <w:tab/>
        <w:t xml:space="preserve">MCL = </w:t>
      </w:r>
      <w:r w:rsidRPr="00EE2B5A">
        <w:rPr>
          <w:sz w:val="22"/>
          <w:szCs w:val="22"/>
        </w:rPr>
        <w:t xml:space="preserve">Total transmit power – Receiver sensitivity </w:t>
      </w:r>
      <w:r w:rsidR="004877E8">
        <w:rPr>
          <w:sz w:val="22"/>
          <w:szCs w:val="22"/>
        </w:rPr>
        <w:t xml:space="preserve">+ </w:t>
      </w:r>
      <w:r w:rsidR="004A7E47">
        <w:rPr>
          <w:sz w:val="22"/>
          <w:szCs w:val="22"/>
        </w:rPr>
        <w:t xml:space="preserve">BS </w:t>
      </w:r>
      <w:r w:rsidR="004877E8">
        <w:rPr>
          <w:sz w:val="22"/>
          <w:szCs w:val="22"/>
        </w:rPr>
        <w:t>antenna gain</w:t>
      </w:r>
      <w:r w:rsidRPr="00EE2B5A">
        <w:rPr>
          <w:sz w:val="22"/>
          <w:szCs w:val="22"/>
        </w:rPr>
        <w:t>.</w:t>
      </w:r>
    </w:p>
    <w:p w14:paraId="087E387A" w14:textId="77777777" w:rsidR="004877E8" w:rsidRPr="000668E1" w:rsidRDefault="004877E8" w:rsidP="004877E8">
      <w:r w:rsidRPr="000668E1">
        <w:rPr>
          <w:b/>
          <w:u w:val="single"/>
          <w:lang w:eastAsia="zh-CN"/>
        </w:rPr>
        <w:t>Definition of MIL:</w:t>
      </w:r>
    </w:p>
    <w:p w14:paraId="6D495778" w14:textId="44503F1D" w:rsidR="004877E8" w:rsidRPr="004877E8" w:rsidRDefault="004877E8" w:rsidP="004877E8">
      <w:pPr>
        <w:pStyle w:val="B1"/>
        <w:rPr>
          <w:sz w:val="22"/>
          <w:szCs w:val="22"/>
        </w:rPr>
      </w:pPr>
      <w:r>
        <w:t>-</w:t>
      </w:r>
      <w:r>
        <w:tab/>
      </w:r>
      <w:r w:rsidRPr="004877E8">
        <w:rPr>
          <w:sz w:val="22"/>
          <w:szCs w:val="22"/>
        </w:rPr>
        <w:t xml:space="preserve">MIL = Total transmit power – Receiver sensitivity – Tx loss – Rx loss + </w:t>
      </w:r>
      <w:r w:rsidR="004A7E47">
        <w:rPr>
          <w:sz w:val="22"/>
          <w:szCs w:val="22"/>
        </w:rPr>
        <w:t>BS</w:t>
      </w:r>
      <w:r w:rsidRPr="004877E8">
        <w:rPr>
          <w:sz w:val="22"/>
          <w:szCs w:val="22"/>
        </w:rPr>
        <w:t xml:space="preserve"> antenna gain + UE antenna gain.</w:t>
      </w:r>
    </w:p>
    <w:p w14:paraId="6765551F" w14:textId="77777777" w:rsidR="004877E8" w:rsidRPr="000668E1" w:rsidRDefault="004877E8" w:rsidP="004877E8">
      <w:pPr>
        <w:rPr>
          <w:b/>
          <w:u w:val="single"/>
          <w:lang w:eastAsia="zh-CN"/>
        </w:rPr>
      </w:pPr>
      <w:r w:rsidRPr="000668E1">
        <w:rPr>
          <w:b/>
          <w:u w:val="single"/>
          <w:lang w:eastAsia="zh-CN"/>
        </w:rPr>
        <w:t>Definition of M</w:t>
      </w:r>
      <w:r w:rsidRPr="000668E1">
        <w:rPr>
          <w:rFonts w:hint="eastAsia"/>
          <w:b/>
          <w:u w:val="single"/>
          <w:lang w:eastAsia="zh-CN"/>
        </w:rPr>
        <w:t>P</w:t>
      </w:r>
      <w:r w:rsidRPr="000668E1">
        <w:rPr>
          <w:b/>
          <w:u w:val="single"/>
          <w:lang w:eastAsia="zh-CN"/>
        </w:rPr>
        <w:t>L:</w:t>
      </w:r>
    </w:p>
    <w:p w14:paraId="357F7382" w14:textId="77777777" w:rsidR="004877E8" w:rsidRPr="004877E8" w:rsidRDefault="004877E8" w:rsidP="004877E8">
      <w:pPr>
        <w:pStyle w:val="B1"/>
        <w:rPr>
          <w:sz w:val="22"/>
          <w:szCs w:val="22"/>
        </w:rPr>
      </w:pPr>
      <w:r>
        <w:rPr>
          <w:lang w:eastAsia="zh-CN"/>
        </w:rPr>
        <w:t>-</w:t>
      </w:r>
      <w:r>
        <w:rPr>
          <w:lang w:eastAsia="zh-CN"/>
        </w:rPr>
        <w:tab/>
      </w:r>
      <w:r w:rsidRPr="004877E8">
        <w:rPr>
          <w:rFonts w:hint="eastAsia"/>
          <w:sz w:val="22"/>
          <w:szCs w:val="22"/>
        </w:rPr>
        <w:t>M</w:t>
      </w:r>
      <w:r w:rsidRPr="004877E8">
        <w:rPr>
          <w:sz w:val="22"/>
          <w:szCs w:val="22"/>
        </w:rPr>
        <w:t>PL = MIL – Shadow fading margin + BS selection/macro-diversity gain – Penetration margin + Other gains.</w:t>
      </w:r>
    </w:p>
    <w:p w14:paraId="02761E8A" w14:textId="2063D890" w:rsidR="004877E8" w:rsidRPr="004877E8" w:rsidRDefault="00292ACA" w:rsidP="004877E8">
      <w:pPr>
        <w:pStyle w:val="B1"/>
        <w:ind w:left="0" w:firstLine="0"/>
        <w:rPr>
          <w:sz w:val="22"/>
          <w:szCs w:val="22"/>
          <w:lang w:eastAsia="zh-CN"/>
        </w:rPr>
      </w:pPr>
      <w:r w:rsidRPr="00292ACA">
        <w:rPr>
          <w:sz w:val="22"/>
          <w:szCs w:val="22"/>
          <w:lang w:eastAsia="zh-CN"/>
        </w:rPr>
        <w:t xml:space="preserve">The coverage range of RFID is 0-10m, while the design </w:t>
      </w:r>
      <w:r>
        <w:rPr>
          <w:rFonts w:hint="eastAsia"/>
          <w:sz w:val="22"/>
          <w:szCs w:val="22"/>
          <w:lang w:eastAsia="zh-CN"/>
        </w:rPr>
        <w:t>target</w:t>
      </w:r>
      <w:r>
        <w:rPr>
          <w:sz w:val="22"/>
          <w:szCs w:val="22"/>
          <w:lang w:eastAsia="zh-CN"/>
        </w:rPr>
        <w:t xml:space="preserve"> </w:t>
      </w:r>
      <w:r w:rsidRPr="00292ACA">
        <w:rPr>
          <w:sz w:val="22"/>
          <w:szCs w:val="22"/>
          <w:lang w:eastAsia="zh-CN"/>
        </w:rPr>
        <w:t>of A-IoT is to exceed RFID</w:t>
      </w:r>
      <w:r>
        <w:rPr>
          <w:sz w:val="22"/>
          <w:szCs w:val="22"/>
          <w:lang w:eastAsia="zh-CN"/>
        </w:rPr>
        <w:t xml:space="preserve"> </w:t>
      </w:r>
      <w:r>
        <w:rPr>
          <w:rFonts w:hint="eastAsia"/>
          <w:sz w:val="22"/>
          <w:szCs w:val="22"/>
          <w:lang w:eastAsia="zh-CN"/>
        </w:rPr>
        <w:t>on</w:t>
      </w:r>
      <w:r>
        <w:rPr>
          <w:sz w:val="22"/>
          <w:szCs w:val="22"/>
          <w:lang w:eastAsia="zh-CN"/>
        </w:rPr>
        <w:t xml:space="preserve"> </w:t>
      </w:r>
      <w:r>
        <w:rPr>
          <w:rFonts w:hint="eastAsia"/>
          <w:sz w:val="22"/>
          <w:szCs w:val="22"/>
          <w:lang w:eastAsia="zh-CN"/>
        </w:rPr>
        <w:t>coverage</w:t>
      </w:r>
      <w:r>
        <w:rPr>
          <w:sz w:val="22"/>
          <w:szCs w:val="22"/>
          <w:lang w:eastAsia="zh-CN"/>
        </w:rPr>
        <w:t xml:space="preserve"> </w:t>
      </w:r>
      <w:r w:rsidRPr="00292ACA">
        <w:rPr>
          <w:sz w:val="22"/>
          <w:szCs w:val="22"/>
          <w:lang w:eastAsia="zh-CN"/>
        </w:rPr>
        <w:t xml:space="preserve">while maintaining low </w:t>
      </w:r>
      <w:r>
        <w:rPr>
          <w:rFonts w:hint="eastAsia"/>
          <w:sz w:val="22"/>
          <w:szCs w:val="22"/>
          <w:lang w:eastAsia="zh-CN"/>
        </w:rPr>
        <w:t>device</w:t>
      </w:r>
      <w:r>
        <w:rPr>
          <w:sz w:val="22"/>
          <w:szCs w:val="22"/>
          <w:lang w:eastAsia="zh-CN"/>
        </w:rPr>
        <w:t xml:space="preserve"> </w:t>
      </w:r>
      <w:r w:rsidRPr="00292ACA">
        <w:rPr>
          <w:sz w:val="22"/>
          <w:szCs w:val="22"/>
          <w:lang w:eastAsia="zh-CN"/>
        </w:rPr>
        <w:t xml:space="preserve">complexity. Therefore, the link budget for RFID can </w:t>
      </w:r>
      <w:r>
        <w:rPr>
          <w:rFonts w:hint="eastAsia"/>
          <w:sz w:val="22"/>
          <w:szCs w:val="22"/>
          <w:lang w:eastAsia="zh-CN"/>
        </w:rPr>
        <w:t>be</w:t>
      </w:r>
      <w:r>
        <w:rPr>
          <w:sz w:val="22"/>
          <w:szCs w:val="22"/>
          <w:lang w:eastAsia="zh-CN"/>
        </w:rPr>
        <w:t xml:space="preserve"> </w:t>
      </w:r>
      <w:r>
        <w:rPr>
          <w:rFonts w:hint="eastAsia"/>
          <w:sz w:val="22"/>
          <w:szCs w:val="22"/>
          <w:lang w:eastAsia="zh-CN"/>
        </w:rPr>
        <w:t>used</w:t>
      </w:r>
      <w:r>
        <w:rPr>
          <w:sz w:val="22"/>
          <w:szCs w:val="22"/>
          <w:lang w:eastAsia="zh-CN"/>
        </w:rPr>
        <w:t xml:space="preserve"> as </w:t>
      </w:r>
      <w:r>
        <w:rPr>
          <w:rFonts w:hint="eastAsia"/>
          <w:sz w:val="22"/>
          <w:szCs w:val="22"/>
          <w:lang w:eastAsia="zh-CN"/>
        </w:rPr>
        <w:t>the</w:t>
      </w:r>
      <w:r w:rsidRPr="00292ACA">
        <w:rPr>
          <w:sz w:val="22"/>
          <w:szCs w:val="22"/>
          <w:lang w:eastAsia="zh-CN"/>
        </w:rPr>
        <w:t xml:space="preserve"> baseline.</w:t>
      </w:r>
    </w:p>
    <w:p w14:paraId="79FE0516" w14:textId="714D59CA" w:rsidR="00151AB2" w:rsidRDefault="00442F32" w:rsidP="00442F32">
      <w:pPr>
        <w:spacing w:before="120"/>
        <w:rPr>
          <w:b/>
          <w:i/>
          <w:lang w:eastAsia="zh-CN"/>
        </w:rPr>
      </w:pPr>
      <w:r w:rsidRPr="00D3379D">
        <w:rPr>
          <w:b/>
          <w:i/>
          <w:lang w:eastAsia="zh-CN"/>
        </w:rPr>
        <w:t xml:space="preserve">Proposal </w:t>
      </w:r>
      <w:r w:rsidR="00277D28">
        <w:rPr>
          <w:rFonts w:eastAsia="宋体"/>
          <w:b/>
          <w:i/>
          <w:kern w:val="2"/>
          <w:sz w:val="21"/>
          <w:szCs w:val="20"/>
          <w:lang w:eastAsia="zh-CN"/>
        </w:rPr>
        <w:t>1</w:t>
      </w:r>
      <w:r w:rsidRPr="00D3379D">
        <w:rPr>
          <w:b/>
          <w:i/>
          <w:lang w:eastAsia="zh-CN"/>
        </w:rPr>
        <w:t xml:space="preserve">: </w:t>
      </w:r>
      <w:r w:rsidRPr="00D3379D">
        <w:rPr>
          <w:rFonts w:hint="eastAsia"/>
          <w:b/>
          <w:i/>
          <w:lang w:eastAsia="zh-CN"/>
        </w:rPr>
        <w:t>MCL</w:t>
      </w:r>
      <w:r w:rsidR="004877E8">
        <w:rPr>
          <w:b/>
          <w:i/>
          <w:lang w:eastAsia="zh-CN"/>
        </w:rPr>
        <w:t xml:space="preserve">, </w:t>
      </w:r>
      <w:r w:rsidRPr="00D3379D">
        <w:rPr>
          <w:rFonts w:hint="eastAsia"/>
          <w:b/>
          <w:i/>
          <w:lang w:eastAsia="zh-CN"/>
        </w:rPr>
        <w:t>MIL</w:t>
      </w:r>
      <w:r w:rsidR="004877E8">
        <w:rPr>
          <w:b/>
          <w:i/>
          <w:lang w:eastAsia="zh-CN"/>
        </w:rPr>
        <w:t xml:space="preserve"> </w:t>
      </w:r>
      <w:r w:rsidR="004877E8">
        <w:rPr>
          <w:rFonts w:hint="eastAsia"/>
          <w:b/>
          <w:i/>
          <w:lang w:eastAsia="zh-CN"/>
        </w:rPr>
        <w:t>or</w:t>
      </w:r>
      <w:r w:rsidR="00C30F18">
        <w:rPr>
          <w:b/>
          <w:i/>
          <w:lang w:eastAsia="zh-CN"/>
        </w:rPr>
        <w:t xml:space="preserve"> </w:t>
      </w:r>
      <w:r w:rsidR="000901D3">
        <w:rPr>
          <w:b/>
          <w:i/>
          <w:lang w:eastAsia="zh-CN"/>
        </w:rPr>
        <w:t xml:space="preserve">MPL </w:t>
      </w:r>
      <w:r w:rsidR="00C30F18">
        <w:rPr>
          <w:rFonts w:hint="eastAsia"/>
          <w:b/>
          <w:i/>
          <w:lang w:eastAsia="zh-CN"/>
        </w:rPr>
        <w:t>can</w:t>
      </w:r>
      <w:r w:rsidR="00C30F18">
        <w:rPr>
          <w:b/>
          <w:i/>
          <w:lang w:eastAsia="zh-CN"/>
        </w:rPr>
        <w:t xml:space="preserve"> </w:t>
      </w:r>
      <w:r w:rsidR="00C30F18">
        <w:rPr>
          <w:rFonts w:hint="eastAsia"/>
          <w:b/>
          <w:i/>
          <w:lang w:eastAsia="zh-CN"/>
        </w:rPr>
        <w:t>be</w:t>
      </w:r>
      <w:r w:rsidR="00C30F18">
        <w:rPr>
          <w:b/>
          <w:i/>
          <w:lang w:eastAsia="zh-CN"/>
        </w:rPr>
        <w:t xml:space="preserve"> </w:t>
      </w:r>
      <w:r w:rsidR="00C30F18">
        <w:rPr>
          <w:rFonts w:hint="eastAsia"/>
          <w:b/>
          <w:i/>
          <w:lang w:eastAsia="zh-CN"/>
        </w:rPr>
        <w:t>used</w:t>
      </w:r>
      <w:r w:rsidR="00C30F18">
        <w:rPr>
          <w:b/>
          <w:i/>
          <w:lang w:eastAsia="zh-CN"/>
        </w:rPr>
        <w:t xml:space="preserve"> </w:t>
      </w:r>
      <w:r w:rsidR="00C30F18">
        <w:rPr>
          <w:rFonts w:hint="eastAsia"/>
          <w:b/>
          <w:i/>
          <w:lang w:eastAsia="zh-CN"/>
        </w:rPr>
        <w:t>to</w:t>
      </w:r>
      <w:r w:rsidR="00C30F18">
        <w:rPr>
          <w:b/>
          <w:i/>
          <w:lang w:eastAsia="zh-CN"/>
        </w:rPr>
        <w:t xml:space="preserve"> </w:t>
      </w:r>
      <w:r w:rsidR="00C30F18">
        <w:rPr>
          <w:rFonts w:hint="eastAsia"/>
          <w:b/>
          <w:i/>
          <w:lang w:eastAsia="zh-CN"/>
        </w:rPr>
        <w:t>evaluat</w:t>
      </w:r>
      <w:r w:rsidR="00C30F18">
        <w:rPr>
          <w:b/>
          <w:i/>
          <w:lang w:eastAsia="zh-CN"/>
        </w:rPr>
        <w:t xml:space="preserve">e </w:t>
      </w:r>
      <w:r w:rsidR="00C30F18">
        <w:rPr>
          <w:rFonts w:hint="eastAsia"/>
          <w:b/>
          <w:i/>
          <w:lang w:eastAsia="zh-CN"/>
        </w:rPr>
        <w:t>t</w:t>
      </w:r>
      <w:r w:rsidR="00C30F18">
        <w:rPr>
          <w:b/>
          <w:i/>
          <w:lang w:eastAsia="zh-CN"/>
        </w:rPr>
        <w:t>he coverage performance for A-IoT.</w:t>
      </w:r>
    </w:p>
    <w:p w14:paraId="16C7156C" w14:textId="1FA75015" w:rsidR="00C30F18" w:rsidRDefault="00151AB2" w:rsidP="00442F32">
      <w:pPr>
        <w:spacing w:before="120"/>
        <w:rPr>
          <w:lang w:eastAsia="zh-CN"/>
        </w:rPr>
      </w:pPr>
      <w:r w:rsidRPr="00151AB2">
        <w:rPr>
          <w:lang w:eastAsia="zh-CN"/>
        </w:rPr>
        <w:t xml:space="preserve">According </w:t>
      </w:r>
      <w:r w:rsidRPr="00151AB2">
        <w:rPr>
          <w:rFonts w:hint="eastAsia"/>
          <w:lang w:eastAsia="zh-CN"/>
        </w:rPr>
        <w:t>to</w:t>
      </w:r>
      <w:r w:rsidRPr="00151AB2">
        <w:rPr>
          <w:lang w:eastAsia="zh-CN"/>
        </w:rPr>
        <w:t xml:space="preserve"> </w:t>
      </w:r>
      <w:r w:rsidRPr="00151AB2">
        <w:rPr>
          <w:rFonts w:hint="eastAsia"/>
          <w:lang w:eastAsia="zh-CN"/>
        </w:rPr>
        <w:t>the</w:t>
      </w:r>
      <w:r w:rsidRPr="00151AB2">
        <w:rPr>
          <w:lang w:eastAsia="zh-CN"/>
        </w:rPr>
        <w:t xml:space="preserve"> SID</w:t>
      </w:r>
      <w:r w:rsidR="00206B06">
        <w:rPr>
          <w:lang w:eastAsia="zh-CN"/>
        </w:rPr>
        <w:t>[1]</w:t>
      </w:r>
      <w:r w:rsidRPr="00151AB2">
        <w:rPr>
          <w:lang w:eastAsia="zh-CN"/>
        </w:rPr>
        <w:t xml:space="preserve">, </w:t>
      </w:r>
      <w:r w:rsidR="00206B06">
        <w:rPr>
          <w:lang w:eastAsia="zh-CN"/>
        </w:rPr>
        <w:t xml:space="preserve">for </w:t>
      </w:r>
      <w:r w:rsidR="00206B06">
        <w:rPr>
          <w:rFonts w:hint="eastAsia"/>
          <w:lang w:eastAsia="zh-CN"/>
        </w:rPr>
        <w:t>t</w:t>
      </w:r>
      <w:r w:rsidR="00206B06" w:rsidRPr="00206B06">
        <w:rPr>
          <w:lang w:eastAsia="zh-CN"/>
        </w:rPr>
        <w:t>he device</w:t>
      </w:r>
      <w:r w:rsidR="00206B06">
        <w:rPr>
          <w:lang w:eastAsia="zh-CN"/>
        </w:rPr>
        <w:t xml:space="preserve"> with </w:t>
      </w:r>
      <w:r w:rsidR="00206B06" w:rsidRPr="00206B06">
        <w:rPr>
          <w:lang w:eastAsia="zh-CN"/>
        </w:rPr>
        <w:t>~1 µW peak power consumption</w:t>
      </w:r>
      <w:r w:rsidR="00206B06">
        <w:rPr>
          <w:lang w:eastAsia="zh-CN"/>
        </w:rPr>
        <w:t xml:space="preserve">, the </w:t>
      </w:r>
      <w:r w:rsidR="00206B06" w:rsidRPr="00206B06">
        <w:rPr>
          <w:lang w:eastAsia="zh-CN"/>
        </w:rPr>
        <w:t>UL transmission</w:t>
      </w:r>
      <w:r w:rsidR="00206B06">
        <w:rPr>
          <w:lang w:eastAsia="zh-CN"/>
        </w:rPr>
        <w:t xml:space="preserve"> </w:t>
      </w:r>
      <w:r w:rsidR="00206B06" w:rsidRPr="00206B06">
        <w:rPr>
          <w:lang w:eastAsia="zh-CN"/>
        </w:rPr>
        <w:t>is backscattered on a carrier wave provided externally</w:t>
      </w:r>
      <w:r w:rsidR="00206B06">
        <w:rPr>
          <w:lang w:eastAsia="zh-CN"/>
        </w:rPr>
        <w:t xml:space="preserve"> (device type 1</w:t>
      </w:r>
      <w:r w:rsidR="006F6659">
        <w:rPr>
          <w:lang w:eastAsia="zh-CN"/>
        </w:rPr>
        <w:t xml:space="preserve"> in figure 1</w:t>
      </w:r>
      <w:r w:rsidR="00206B06">
        <w:rPr>
          <w:lang w:eastAsia="zh-CN"/>
        </w:rPr>
        <w:t>)</w:t>
      </w:r>
      <w:r w:rsidR="00206B06" w:rsidRPr="00206B06">
        <w:rPr>
          <w:lang w:eastAsia="zh-CN"/>
        </w:rPr>
        <w:t>.</w:t>
      </w:r>
      <w:r w:rsidR="00206B06">
        <w:rPr>
          <w:lang w:eastAsia="zh-CN"/>
        </w:rPr>
        <w:t xml:space="preserve"> For </w:t>
      </w:r>
      <w:r w:rsidR="00206B06">
        <w:rPr>
          <w:rFonts w:hint="eastAsia"/>
          <w:lang w:eastAsia="zh-CN"/>
        </w:rPr>
        <w:t>t</w:t>
      </w:r>
      <w:r w:rsidR="00206B06" w:rsidRPr="00206B06">
        <w:rPr>
          <w:lang w:eastAsia="zh-CN"/>
        </w:rPr>
        <w:t>he device</w:t>
      </w:r>
      <w:r w:rsidR="00206B06">
        <w:rPr>
          <w:lang w:eastAsia="zh-CN"/>
        </w:rPr>
        <w:t xml:space="preserve"> with </w:t>
      </w:r>
      <w:r w:rsidR="00206B06" w:rsidRPr="00206B06">
        <w:rPr>
          <w:lang w:eastAsia="zh-CN"/>
        </w:rPr>
        <w:t>a few hundred power consumption</w:t>
      </w:r>
      <w:r w:rsidR="00206B06">
        <w:rPr>
          <w:lang w:eastAsia="zh-CN"/>
        </w:rPr>
        <w:t>, the</w:t>
      </w:r>
      <w:r w:rsidRPr="00151AB2">
        <w:rPr>
          <w:lang w:eastAsia="zh-CN"/>
        </w:rPr>
        <w:t xml:space="preserve"> UL transmission may be generated internally by the device</w:t>
      </w:r>
      <w:r>
        <w:rPr>
          <w:lang w:eastAsia="zh-CN"/>
        </w:rPr>
        <w:t xml:space="preserve"> (device type 2</w:t>
      </w:r>
      <w:r w:rsidR="00206B06">
        <w:rPr>
          <w:lang w:eastAsia="zh-CN"/>
        </w:rPr>
        <w:t>-2</w:t>
      </w:r>
      <w:r w:rsidR="006F6659" w:rsidRPr="006F6659">
        <w:rPr>
          <w:lang w:eastAsia="zh-CN"/>
        </w:rPr>
        <w:t xml:space="preserve"> </w:t>
      </w:r>
      <w:r w:rsidR="006F6659">
        <w:rPr>
          <w:lang w:eastAsia="zh-CN"/>
        </w:rPr>
        <w:t>in figure 1</w:t>
      </w:r>
      <w:r>
        <w:rPr>
          <w:lang w:eastAsia="zh-CN"/>
        </w:rPr>
        <w:t>)</w:t>
      </w:r>
      <w:r w:rsidRPr="00151AB2">
        <w:rPr>
          <w:lang w:eastAsia="zh-CN"/>
        </w:rPr>
        <w:t>, or be backscattered on a carrier wave provided externally</w:t>
      </w:r>
      <w:r>
        <w:rPr>
          <w:lang w:eastAsia="zh-CN"/>
        </w:rPr>
        <w:t xml:space="preserve"> (device type </w:t>
      </w:r>
      <w:r w:rsidR="00206B06">
        <w:rPr>
          <w:lang w:eastAsia="zh-CN"/>
        </w:rPr>
        <w:t>2-1</w:t>
      </w:r>
      <w:r>
        <w:rPr>
          <w:lang w:eastAsia="zh-CN"/>
        </w:rPr>
        <w:t>)</w:t>
      </w:r>
      <w:r w:rsidRPr="00151AB2">
        <w:rPr>
          <w:lang w:eastAsia="zh-CN"/>
        </w:rPr>
        <w:t>.</w:t>
      </w:r>
      <w:r w:rsidR="00206B06">
        <w:rPr>
          <w:rFonts w:hint="eastAsia"/>
          <w:lang w:eastAsia="zh-CN"/>
        </w:rPr>
        <w:t xml:space="preserve"> </w:t>
      </w:r>
      <w:r w:rsidR="00206B06">
        <w:rPr>
          <w:lang w:eastAsia="zh-CN"/>
        </w:rPr>
        <w:t>For device type</w:t>
      </w:r>
      <w:r w:rsidR="00206B06">
        <w:rPr>
          <w:rFonts w:hint="eastAsia"/>
          <w:lang w:eastAsia="zh-CN"/>
        </w:rPr>
        <w:t xml:space="preserve"> </w:t>
      </w:r>
      <w:r w:rsidR="00206B06">
        <w:rPr>
          <w:lang w:eastAsia="zh-CN"/>
        </w:rPr>
        <w:t xml:space="preserve">1 and 2-1, the Tx power of UL transmission is determined </w:t>
      </w:r>
      <w:r w:rsidR="00476DA4">
        <w:rPr>
          <w:lang w:eastAsia="zh-CN"/>
        </w:rPr>
        <w:t xml:space="preserve">at least </w:t>
      </w:r>
      <w:r w:rsidR="00206B06">
        <w:rPr>
          <w:lang w:eastAsia="zh-CN"/>
        </w:rPr>
        <w:t>by the Tx power</w:t>
      </w:r>
      <w:r w:rsidR="00476DA4">
        <w:rPr>
          <w:lang w:eastAsia="zh-CN"/>
        </w:rPr>
        <w:t xml:space="preserve"> of carrier wave(CW), the transmission loss of CW and the backscatter loss of device.</w:t>
      </w:r>
      <w:r w:rsidR="00D10AA1" w:rsidRPr="00D10AA1">
        <w:rPr>
          <w:rFonts w:hint="eastAsia"/>
          <w:lang w:eastAsia="zh-CN"/>
        </w:rPr>
        <w:t xml:space="preserve"> </w:t>
      </w:r>
    </w:p>
    <w:p w14:paraId="38EFD58C" w14:textId="77777777" w:rsidR="00AC2A7C" w:rsidRPr="00151AB2" w:rsidRDefault="00AC2A7C" w:rsidP="00442F32">
      <w:pPr>
        <w:spacing w:before="120"/>
        <w:rPr>
          <w:b/>
          <w:i/>
          <w:lang w:eastAsia="zh-CN"/>
        </w:rPr>
      </w:pPr>
    </w:p>
    <w:p w14:paraId="52FEBB52" w14:textId="2D042775" w:rsidR="001623A9" w:rsidRDefault="00BB46D1" w:rsidP="006570BD">
      <w:pPr>
        <w:spacing w:before="120"/>
        <w:jc w:val="center"/>
      </w:pPr>
      <w:r>
        <w:object w:dxaOrig="5390" w:dyaOrig="1590" w14:anchorId="15B860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121.95pt" o:ole="">
            <v:imagedata r:id="rId8" o:title=""/>
          </v:shape>
          <o:OLEObject Type="Embed" ProgID="Visio.Drawing.15" ShapeID="_x0000_i1025" DrawAspect="Content" ObjectID="_1769869673" r:id="rId9"/>
        </w:object>
      </w:r>
    </w:p>
    <w:p w14:paraId="4A0B372F" w14:textId="6C475F69" w:rsidR="00151AB2" w:rsidRPr="006F6659" w:rsidRDefault="00476DA4" w:rsidP="00476DA4">
      <w:pPr>
        <w:pStyle w:val="a3"/>
        <w:numPr>
          <w:ilvl w:val="0"/>
          <w:numId w:val="36"/>
        </w:numPr>
        <w:spacing w:before="120"/>
        <w:ind w:firstLineChars="0"/>
        <w:jc w:val="center"/>
        <w:rPr>
          <w:b/>
          <w:i/>
          <w:lang w:eastAsia="zh-CN"/>
        </w:rPr>
      </w:pPr>
      <w:r>
        <w:rPr>
          <w:lang w:eastAsia="zh-CN"/>
        </w:rPr>
        <w:t xml:space="preserve"> backscattering</w:t>
      </w:r>
      <w:r w:rsidR="00151AB2">
        <w:rPr>
          <w:rFonts w:hint="eastAsia"/>
          <w:lang w:eastAsia="zh-CN"/>
        </w:rPr>
        <w:t xml:space="preserve"> </w:t>
      </w:r>
      <w:r w:rsidR="00151AB2">
        <w:rPr>
          <w:lang w:eastAsia="zh-CN"/>
        </w:rPr>
        <w:t xml:space="preserve">        </w:t>
      </w:r>
      <w:r>
        <w:rPr>
          <w:lang w:eastAsia="zh-CN"/>
        </w:rPr>
        <w:t xml:space="preserve">        </w:t>
      </w:r>
      <w:r w:rsidR="00151AB2">
        <w:rPr>
          <w:rFonts w:hint="eastAsia"/>
          <w:lang w:eastAsia="zh-CN"/>
        </w:rPr>
        <w:t>(</w:t>
      </w:r>
      <w:r w:rsidR="00151AB2">
        <w:rPr>
          <w:lang w:eastAsia="zh-CN"/>
        </w:rPr>
        <w:t>b)</w:t>
      </w:r>
      <w:r w:rsidRPr="00476DA4">
        <w:t xml:space="preserve"> </w:t>
      </w:r>
      <w:r>
        <w:t xml:space="preserve"> </w:t>
      </w:r>
      <w:r w:rsidRPr="00476DA4">
        <w:rPr>
          <w:lang w:eastAsia="zh-CN"/>
        </w:rPr>
        <w:t>UL transmission is generated internally</w:t>
      </w:r>
    </w:p>
    <w:p w14:paraId="09243BD4" w14:textId="6820F7DD" w:rsidR="006F6659" w:rsidRPr="006F6659" w:rsidRDefault="006F6659" w:rsidP="006F6659">
      <w:pPr>
        <w:spacing w:before="120"/>
        <w:jc w:val="center"/>
        <w:rPr>
          <w:lang w:eastAsia="zh-CN"/>
        </w:rPr>
      </w:pPr>
      <w:r>
        <w:rPr>
          <w:lang w:eastAsia="zh-CN"/>
        </w:rPr>
        <w:t>F</w:t>
      </w:r>
      <w:r w:rsidRPr="006F6659">
        <w:rPr>
          <w:lang w:eastAsia="zh-CN"/>
        </w:rPr>
        <w:t>igure 1.</w:t>
      </w:r>
      <w:r>
        <w:rPr>
          <w:lang w:eastAsia="zh-CN"/>
        </w:rPr>
        <w:t xml:space="preserve"> A-IoT transmission in topology 1</w:t>
      </w:r>
    </w:p>
    <w:p w14:paraId="5E1C3037" w14:textId="3EB74850" w:rsidR="00442F32" w:rsidRDefault="00476DA4" w:rsidP="00442F32">
      <w:pPr>
        <w:spacing w:before="120"/>
        <w:rPr>
          <w:b/>
          <w:i/>
          <w:lang w:eastAsia="zh-CN"/>
        </w:rPr>
      </w:pPr>
      <w:r>
        <w:rPr>
          <w:b/>
          <w:i/>
          <w:lang w:eastAsia="zh-CN"/>
        </w:rPr>
        <w:t>Observation</w:t>
      </w:r>
      <w:r w:rsidR="00892CBB">
        <w:rPr>
          <w:b/>
          <w:i/>
          <w:lang w:eastAsia="zh-CN"/>
        </w:rPr>
        <w:t xml:space="preserve"> 1</w:t>
      </w:r>
      <w:r>
        <w:rPr>
          <w:b/>
          <w:i/>
          <w:lang w:eastAsia="zh-CN"/>
        </w:rPr>
        <w:t xml:space="preserve">: </w:t>
      </w:r>
      <w:r w:rsidR="000378BC">
        <w:rPr>
          <w:rFonts w:hint="eastAsia"/>
          <w:b/>
          <w:i/>
          <w:lang w:eastAsia="zh-CN"/>
        </w:rPr>
        <w:t>The</w:t>
      </w:r>
      <w:r w:rsidR="000378BC">
        <w:rPr>
          <w:b/>
          <w:i/>
          <w:lang w:eastAsia="zh-CN"/>
        </w:rPr>
        <w:t xml:space="preserve"> T</w:t>
      </w:r>
      <w:r w:rsidR="000378BC">
        <w:rPr>
          <w:rFonts w:hint="eastAsia"/>
          <w:b/>
          <w:i/>
          <w:lang w:eastAsia="zh-CN"/>
        </w:rPr>
        <w:t>x</w:t>
      </w:r>
      <w:r w:rsidR="000378BC">
        <w:rPr>
          <w:b/>
          <w:i/>
          <w:lang w:eastAsia="zh-CN"/>
        </w:rPr>
        <w:t xml:space="preserve"> </w:t>
      </w:r>
      <w:r w:rsidR="000378BC">
        <w:rPr>
          <w:rFonts w:hint="eastAsia"/>
          <w:b/>
          <w:i/>
          <w:lang w:eastAsia="zh-CN"/>
        </w:rPr>
        <w:t>power</w:t>
      </w:r>
      <w:r w:rsidR="000378BC">
        <w:rPr>
          <w:b/>
          <w:i/>
          <w:lang w:eastAsia="zh-CN"/>
        </w:rPr>
        <w:t xml:space="preserve"> </w:t>
      </w:r>
      <w:r w:rsidR="000378BC">
        <w:rPr>
          <w:rFonts w:hint="eastAsia"/>
          <w:b/>
          <w:i/>
          <w:lang w:eastAsia="zh-CN"/>
        </w:rPr>
        <w:t>is</w:t>
      </w:r>
      <w:r w:rsidR="000378BC">
        <w:rPr>
          <w:b/>
          <w:i/>
          <w:lang w:eastAsia="zh-CN"/>
        </w:rPr>
        <w:t xml:space="preserve"> </w:t>
      </w:r>
      <w:r w:rsidR="000378BC">
        <w:rPr>
          <w:rFonts w:hint="eastAsia"/>
          <w:b/>
          <w:i/>
          <w:lang w:eastAsia="zh-CN"/>
        </w:rPr>
        <w:t>different</w:t>
      </w:r>
      <w:r w:rsidR="000378BC">
        <w:rPr>
          <w:b/>
          <w:i/>
          <w:lang w:eastAsia="zh-CN"/>
        </w:rPr>
        <w:t xml:space="preserve"> </w:t>
      </w:r>
      <w:r w:rsidR="000378BC">
        <w:rPr>
          <w:rFonts w:hint="eastAsia"/>
          <w:b/>
          <w:i/>
          <w:lang w:eastAsia="zh-CN"/>
        </w:rPr>
        <w:t>when</w:t>
      </w:r>
      <w:r w:rsidR="000378BC">
        <w:rPr>
          <w:b/>
          <w:i/>
          <w:lang w:eastAsia="zh-CN"/>
        </w:rPr>
        <w:t xml:space="preserve"> </w:t>
      </w:r>
      <w:r w:rsidR="000378BC" w:rsidRPr="000378BC">
        <w:rPr>
          <w:b/>
          <w:i/>
          <w:lang w:eastAsia="zh-CN"/>
        </w:rPr>
        <w:t xml:space="preserve">the device’s UL transmission </w:t>
      </w:r>
      <w:r w:rsidR="000378BC">
        <w:rPr>
          <w:rFonts w:hint="eastAsia"/>
          <w:b/>
          <w:i/>
          <w:lang w:eastAsia="zh-CN"/>
        </w:rPr>
        <w:t>is</w:t>
      </w:r>
      <w:r w:rsidR="000378BC" w:rsidRPr="000378BC">
        <w:rPr>
          <w:b/>
          <w:i/>
          <w:lang w:eastAsia="zh-CN"/>
        </w:rPr>
        <w:t xml:space="preserve"> generated internally by the device (device type </w:t>
      </w:r>
      <w:r>
        <w:rPr>
          <w:b/>
          <w:i/>
          <w:lang w:eastAsia="zh-CN"/>
        </w:rPr>
        <w:t>1 and device type 2-1</w:t>
      </w:r>
      <w:r w:rsidR="000378BC" w:rsidRPr="000378BC">
        <w:rPr>
          <w:b/>
          <w:i/>
          <w:lang w:eastAsia="zh-CN"/>
        </w:rPr>
        <w:t xml:space="preserve">), or backscattered on a carrier wave (device type </w:t>
      </w:r>
      <w:r>
        <w:rPr>
          <w:b/>
          <w:i/>
          <w:lang w:eastAsia="zh-CN"/>
        </w:rPr>
        <w:t>2-2</w:t>
      </w:r>
      <w:r w:rsidR="000378BC" w:rsidRPr="000378BC">
        <w:rPr>
          <w:b/>
          <w:i/>
          <w:lang w:eastAsia="zh-CN"/>
        </w:rPr>
        <w:t>)</w:t>
      </w:r>
      <w:r w:rsidR="000378BC">
        <w:rPr>
          <w:rFonts w:hint="eastAsia"/>
          <w:b/>
          <w:i/>
          <w:lang w:eastAsia="zh-CN"/>
        </w:rPr>
        <w:t>.</w:t>
      </w:r>
      <w:r w:rsidR="000378BC">
        <w:rPr>
          <w:b/>
          <w:i/>
          <w:lang w:eastAsia="zh-CN"/>
        </w:rPr>
        <w:t xml:space="preserve"> </w:t>
      </w:r>
    </w:p>
    <w:p w14:paraId="1AED65A1" w14:textId="5D5E201A" w:rsidR="00442F32" w:rsidRPr="00476DA4" w:rsidRDefault="00476DA4" w:rsidP="00476DA4">
      <w:pPr>
        <w:spacing w:before="120"/>
        <w:rPr>
          <w:b/>
          <w:i/>
          <w:lang w:eastAsia="zh-CN"/>
        </w:rPr>
      </w:pPr>
      <w:r>
        <w:rPr>
          <w:b/>
          <w:i/>
          <w:lang w:eastAsia="zh-CN"/>
        </w:rPr>
        <w:t xml:space="preserve">Proposal </w:t>
      </w:r>
      <w:r w:rsidR="00277D28">
        <w:rPr>
          <w:b/>
          <w:i/>
          <w:lang w:eastAsia="zh-CN"/>
        </w:rPr>
        <w:t>2</w:t>
      </w:r>
      <w:r>
        <w:rPr>
          <w:b/>
          <w:i/>
          <w:lang w:eastAsia="zh-CN"/>
        </w:rPr>
        <w:t xml:space="preserve">: </w:t>
      </w:r>
      <w:r w:rsidR="000378BC" w:rsidRPr="00476DA4">
        <w:rPr>
          <w:b/>
          <w:i/>
          <w:lang w:eastAsia="zh-CN"/>
        </w:rPr>
        <w:t xml:space="preserve">For </w:t>
      </w:r>
      <w:r>
        <w:rPr>
          <w:b/>
          <w:i/>
          <w:lang w:eastAsia="zh-CN"/>
        </w:rPr>
        <w:t xml:space="preserve">Tx power of </w:t>
      </w:r>
      <w:r w:rsidR="000378BC" w:rsidRPr="00476DA4">
        <w:rPr>
          <w:b/>
          <w:i/>
          <w:lang w:eastAsia="zh-CN"/>
        </w:rPr>
        <w:t>d</w:t>
      </w:r>
      <w:r w:rsidR="00442F32" w:rsidRPr="00476DA4">
        <w:rPr>
          <w:rFonts w:hint="eastAsia"/>
          <w:b/>
          <w:i/>
          <w:lang w:eastAsia="zh-CN"/>
        </w:rPr>
        <w:t>evice</w:t>
      </w:r>
      <w:r w:rsidR="00442F32" w:rsidRPr="00476DA4">
        <w:rPr>
          <w:b/>
          <w:i/>
          <w:lang w:eastAsia="zh-CN"/>
        </w:rPr>
        <w:t xml:space="preserve"> </w:t>
      </w:r>
      <w:r w:rsidR="00442F32" w:rsidRPr="00476DA4">
        <w:rPr>
          <w:rFonts w:hint="eastAsia"/>
          <w:b/>
          <w:i/>
          <w:lang w:eastAsia="zh-CN"/>
        </w:rPr>
        <w:t>type</w:t>
      </w:r>
      <w:r w:rsidR="00442F32" w:rsidRPr="00476DA4">
        <w:rPr>
          <w:b/>
          <w:i/>
          <w:lang w:eastAsia="zh-CN"/>
        </w:rPr>
        <w:t xml:space="preserve"> </w:t>
      </w:r>
      <w:r w:rsidR="00442F32" w:rsidRPr="00476DA4">
        <w:rPr>
          <w:rFonts w:hint="eastAsia"/>
          <w:b/>
          <w:i/>
          <w:lang w:eastAsia="zh-CN"/>
        </w:rPr>
        <w:t>1</w:t>
      </w:r>
      <w:r w:rsidR="00D10AA1" w:rsidRPr="00476DA4">
        <w:rPr>
          <w:b/>
          <w:i/>
          <w:lang w:eastAsia="zh-CN"/>
        </w:rPr>
        <w:t xml:space="preserve"> </w:t>
      </w:r>
      <w:r w:rsidR="00D10AA1" w:rsidRPr="00476DA4">
        <w:rPr>
          <w:rFonts w:hint="eastAsia"/>
          <w:b/>
          <w:i/>
          <w:lang w:eastAsia="zh-CN"/>
        </w:rPr>
        <w:t>or</w:t>
      </w:r>
      <w:r w:rsidR="00D10AA1" w:rsidRPr="00476DA4">
        <w:rPr>
          <w:b/>
          <w:i/>
          <w:lang w:eastAsia="zh-CN"/>
        </w:rPr>
        <w:t xml:space="preserve"> 2-1</w:t>
      </w:r>
      <w:r w:rsidR="000378BC" w:rsidRPr="00476DA4">
        <w:rPr>
          <w:b/>
          <w:i/>
          <w:lang w:eastAsia="zh-CN"/>
        </w:rPr>
        <w:t xml:space="preserve">, </w:t>
      </w:r>
      <w:r w:rsidR="002A03DC" w:rsidRPr="00476DA4">
        <w:rPr>
          <w:b/>
          <w:i/>
          <w:lang w:eastAsia="zh-CN"/>
        </w:rPr>
        <w:t xml:space="preserve">the backscatter </w:t>
      </w:r>
      <w:r>
        <w:rPr>
          <w:b/>
          <w:i/>
          <w:lang w:eastAsia="zh-CN"/>
        </w:rPr>
        <w:t>loss</w:t>
      </w:r>
      <w:r w:rsidR="002A03DC" w:rsidRPr="00476DA4">
        <w:rPr>
          <w:b/>
          <w:i/>
          <w:lang w:eastAsia="zh-CN"/>
        </w:rPr>
        <w:t xml:space="preserve"> and </w:t>
      </w:r>
      <w:r w:rsidR="000378BC" w:rsidRPr="00476DA4">
        <w:rPr>
          <w:b/>
          <w:i/>
          <w:lang w:eastAsia="zh-CN"/>
        </w:rPr>
        <w:t xml:space="preserve">the </w:t>
      </w:r>
      <w:r w:rsidR="002A03DC" w:rsidRPr="00476DA4">
        <w:rPr>
          <w:b/>
          <w:i/>
          <w:lang w:eastAsia="zh-CN"/>
        </w:rPr>
        <w:t>transmission loss</w:t>
      </w:r>
      <w:r>
        <w:rPr>
          <w:b/>
          <w:i/>
          <w:lang w:eastAsia="zh-CN"/>
        </w:rPr>
        <w:t xml:space="preserve"> of CW</w:t>
      </w:r>
      <w:r w:rsidR="002A03DC" w:rsidRPr="00476DA4">
        <w:rPr>
          <w:b/>
          <w:i/>
          <w:lang w:eastAsia="zh-CN"/>
        </w:rPr>
        <w:t xml:space="preserve"> between emitter and device should be considered. The Tx power of d</w:t>
      </w:r>
      <w:r w:rsidR="00442F32" w:rsidRPr="00476DA4">
        <w:rPr>
          <w:rFonts w:hint="eastAsia"/>
          <w:b/>
          <w:i/>
          <w:lang w:eastAsia="zh-CN"/>
        </w:rPr>
        <w:t>evice</w:t>
      </w:r>
      <w:r w:rsidR="00442F32" w:rsidRPr="00476DA4">
        <w:rPr>
          <w:b/>
          <w:i/>
          <w:lang w:eastAsia="zh-CN"/>
        </w:rPr>
        <w:t xml:space="preserve"> </w:t>
      </w:r>
      <w:r w:rsidR="00442F32" w:rsidRPr="00476DA4">
        <w:rPr>
          <w:rFonts w:hint="eastAsia"/>
          <w:b/>
          <w:i/>
          <w:lang w:eastAsia="zh-CN"/>
        </w:rPr>
        <w:t>type</w:t>
      </w:r>
      <w:r w:rsidR="00442F32" w:rsidRPr="00476DA4">
        <w:rPr>
          <w:b/>
          <w:i/>
          <w:lang w:eastAsia="zh-CN"/>
        </w:rPr>
        <w:t xml:space="preserve"> </w:t>
      </w:r>
      <w:r w:rsidR="00442F32" w:rsidRPr="00476DA4">
        <w:rPr>
          <w:rFonts w:hint="eastAsia"/>
          <w:b/>
          <w:i/>
          <w:lang w:eastAsia="zh-CN"/>
        </w:rPr>
        <w:t>2</w:t>
      </w:r>
      <w:r w:rsidR="00D10AA1" w:rsidRPr="00476DA4">
        <w:rPr>
          <w:b/>
          <w:i/>
          <w:lang w:eastAsia="zh-CN"/>
        </w:rPr>
        <w:t>-2</w:t>
      </w:r>
      <w:r w:rsidR="002A03DC" w:rsidRPr="00476DA4">
        <w:rPr>
          <w:rFonts w:hint="eastAsia"/>
          <w:b/>
          <w:i/>
          <w:lang w:eastAsia="zh-CN"/>
        </w:rPr>
        <w:t xml:space="preserve"> </w:t>
      </w:r>
      <w:r w:rsidR="002A03DC" w:rsidRPr="00476DA4">
        <w:rPr>
          <w:b/>
          <w:i/>
          <w:lang w:eastAsia="zh-CN"/>
        </w:rPr>
        <w:t xml:space="preserve">can be </w:t>
      </w:r>
      <w:r w:rsidR="00871E6D">
        <w:rPr>
          <w:b/>
          <w:i/>
          <w:lang w:eastAsia="zh-CN"/>
        </w:rPr>
        <w:t>further discussed</w:t>
      </w:r>
      <w:r w:rsidR="002A03DC" w:rsidRPr="00476DA4">
        <w:rPr>
          <w:b/>
          <w:i/>
          <w:lang w:eastAsia="zh-CN"/>
        </w:rPr>
        <w:t>.</w:t>
      </w:r>
    </w:p>
    <w:p w14:paraId="5BDD84A8" w14:textId="1F3EC3EE" w:rsidR="00EA7EEC" w:rsidRDefault="00EA7EEC" w:rsidP="001E1F1D">
      <w:pPr>
        <w:spacing w:before="120"/>
        <w:rPr>
          <w:lang w:eastAsia="zh-CN"/>
        </w:rPr>
      </w:pPr>
      <w:r w:rsidRPr="00EA7EEC">
        <w:rPr>
          <w:lang w:eastAsia="zh-CN"/>
        </w:rPr>
        <w:t>Assuming Tx power of emitter is</w:t>
      </w:r>
      <w:r>
        <w:rPr>
          <w:lang w:eastAsia="zh-CN"/>
        </w:rPr>
        <w:t xml:space="preserve"> 23 dBm</w:t>
      </w:r>
      <w:r w:rsidRPr="00EA7EEC">
        <w:rPr>
          <w:lang w:eastAsia="zh-CN"/>
        </w:rPr>
        <w:t xml:space="preserve">, </w:t>
      </w:r>
      <w:r>
        <w:rPr>
          <w:lang w:eastAsia="zh-CN"/>
        </w:rPr>
        <w:t>d</w:t>
      </w:r>
      <w:r w:rsidRPr="00EA7EEC">
        <w:rPr>
          <w:lang w:eastAsia="zh-CN"/>
        </w:rPr>
        <w:t>istance between emitter and A-IoT device is</w:t>
      </w:r>
      <w:r>
        <w:rPr>
          <w:lang w:eastAsia="zh-CN"/>
        </w:rPr>
        <w:t xml:space="preserve"> 10m.</w:t>
      </w:r>
      <w:r w:rsidRPr="00EA7EEC">
        <w:rPr>
          <w:lang w:eastAsia="zh-CN"/>
        </w:rPr>
        <w:t xml:space="preserve"> we calculate the UL</w:t>
      </w:r>
      <w:r>
        <w:rPr>
          <w:lang w:eastAsia="zh-CN"/>
        </w:rPr>
        <w:t>/DL</w:t>
      </w:r>
      <w:r w:rsidRPr="00EA7EEC">
        <w:rPr>
          <w:lang w:eastAsia="zh-CN"/>
        </w:rPr>
        <w:t xml:space="preserve"> coverage for topology 1</w:t>
      </w:r>
      <w:r>
        <w:rPr>
          <w:lang w:eastAsia="zh-CN"/>
        </w:rPr>
        <w:t xml:space="preserve"> in table 1</w:t>
      </w:r>
      <w:r w:rsidRPr="00EA7EEC">
        <w:rPr>
          <w:lang w:eastAsia="zh-CN"/>
        </w:rPr>
        <w:t xml:space="preserve">. </w:t>
      </w:r>
      <w:r>
        <w:rPr>
          <w:lang w:eastAsia="zh-CN"/>
        </w:rPr>
        <w:t xml:space="preserve">The path loss model is indoor factory scenario, and the backscatter loss is assumed as 5 dB. </w:t>
      </w:r>
      <w:r w:rsidR="00B8586E">
        <w:rPr>
          <w:lang w:eastAsia="zh-CN"/>
        </w:rPr>
        <w:t xml:space="preserve">Then, the Tx power of device type 1= </w:t>
      </w:r>
      <w:r w:rsidR="00B8586E" w:rsidRPr="00B8586E">
        <w:rPr>
          <w:lang w:eastAsia="zh-CN"/>
        </w:rPr>
        <w:t>Tx power of CW-Transmission loss of CW- backscatter loss</w:t>
      </w:r>
      <w:r w:rsidR="00B8586E">
        <w:rPr>
          <w:lang w:eastAsia="zh-CN"/>
        </w:rPr>
        <w:t xml:space="preserve">. The Tx power of device type 2-1 is larger than that of device type 1, because </w:t>
      </w:r>
      <w:r w:rsidR="00E872AD" w:rsidRPr="00E872AD">
        <w:rPr>
          <w:lang w:eastAsia="zh-CN"/>
        </w:rPr>
        <w:t xml:space="preserve">reflection </w:t>
      </w:r>
      <w:r w:rsidR="00B8586E">
        <w:rPr>
          <w:lang w:eastAsia="zh-CN"/>
        </w:rPr>
        <w:t>amplifier</w:t>
      </w:r>
      <w:r w:rsidR="00B8586E" w:rsidRPr="00B8586E">
        <w:rPr>
          <w:lang w:eastAsia="zh-CN"/>
        </w:rPr>
        <w:t xml:space="preserve"> </w:t>
      </w:r>
      <w:r w:rsidR="00B8586E">
        <w:rPr>
          <w:lang w:eastAsia="zh-CN"/>
        </w:rPr>
        <w:t xml:space="preserve">can be considered for device type 2-1. </w:t>
      </w:r>
      <w:r>
        <w:rPr>
          <w:lang w:eastAsia="zh-CN"/>
        </w:rPr>
        <w:t xml:space="preserve">Other parameters can be found in table 1.  </w:t>
      </w:r>
    </w:p>
    <w:p w14:paraId="05260325" w14:textId="7C384A1F" w:rsidR="00EA7EEC" w:rsidRDefault="00EF529D" w:rsidP="00EA7EEC">
      <w:pPr>
        <w:spacing w:before="120"/>
        <w:rPr>
          <w:lang w:eastAsia="zh-CN"/>
        </w:rPr>
      </w:pPr>
      <w:r>
        <w:rPr>
          <w:rFonts w:hint="eastAsia"/>
          <w:lang w:val="en-GB" w:eastAsia="zh-CN"/>
        </w:rPr>
        <w:t>A</w:t>
      </w:r>
      <w:r>
        <w:rPr>
          <w:lang w:val="en-GB" w:eastAsia="zh-CN"/>
        </w:rPr>
        <w:t xml:space="preserve">ccording to the evaluation in table 1, the DL coverage is the </w:t>
      </w:r>
      <w:r w:rsidRPr="00EF529D">
        <w:rPr>
          <w:lang w:val="en-GB" w:eastAsia="zh-CN"/>
        </w:rPr>
        <w:t>bottleneck</w:t>
      </w:r>
      <w:r>
        <w:rPr>
          <w:lang w:val="en-GB" w:eastAsia="zh-CN"/>
        </w:rPr>
        <w:t xml:space="preserve"> in RFID.</w:t>
      </w:r>
      <w:r w:rsidR="00E872AD">
        <w:rPr>
          <w:rFonts w:hint="eastAsia"/>
          <w:lang w:val="en-GB" w:eastAsia="zh-CN"/>
        </w:rPr>
        <w:t xml:space="preserve"> </w:t>
      </w:r>
      <w:r w:rsidR="00E872AD">
        <w:rPr>
          <w:lang w:val="en-GB" w:eastAsia="zh-CN"/>
        </w:rPr>
        <w:t xml:space="preserve">For device type 1 in A-IoT, the value of RX receiver sensitivity is low </w:t>
      </w:r>
      <w:r w:rsidR="00E872AD" w:rsidRPr="00E872AD">
        <w:rPr>
          <w:lang w:val="en-GB" w:eastAsia="zh-CN"/>
        </w:rPr>
        <w:t>consider</w:t>
      </w:r>
      <w:r w:rsidR="00E872AD">
        <w:rPr>
          <w:lang w:val="en-GB" w:eastAsia="zh-CN"/>
        </w:rPr>
        <w:t>ing</w:t>
      </w:r>
      <w:r w:rsidR="00E872AD" w:rsidRPr="00E872AD">
        <w:rPr>
          <w:lang w:val="en-GB" w:eastAsia="zh-CN"/>
        </w:rPr>
        <w:t xml:space="preserve"> energy harvesting</w:t>
      </w:r>
      <w:r w:rsidR="00E872AD">
        <w:rPr>
          <w:lang w:val="en-GB" w:eastAsia="zh-CN"/>
        </w:rPr>
        <w:t xml:space="preserve"> and simple receiver architecture. So, the DL coverage is also the bottleneck, </w:t>
      </w:r>
      <w:r w:rsidR="00FE6F24">
        <w:rPr>
          <w:lang w:val="en-GB" w:eastAsia="zh-CN"/>
        </w:rPr>
        <w:t xml:space="preserve">which is </w:t>
      </w:r>
      <w:r w:rsidR="00FE6F24" w:rsidRPr="00E872AD">
        <w:rPr>
          <w:lang w:val="en-GB" w:eastAsia="zh-CN"/>
        </w:rPr>
        <w:t>1</w:t>
      </w:r>
      <w:r w:rsidR="00FE6F24">
        <w:rPr>
          <w:lang w:val="en-GB" w:eastAsia="zh-CN"/>
        </w:rPr>
        <w:t>2</w:t>
      </w:r>
      <w:r w:rsidR="00FE6F24" w:rsidRPr="00E872AD">
        <w:rPr>
          <w:lang w:val="en-GB" w:eastAsia="zh-CN"/>
        </w:rPr>
        <w:t>m DL coverage</w:t>
      </w:r>
      <w:r w:rsidR="00FE6F24">
        <w:rPr>
          <w:lang w:val="en-GB" w:eastAsia="zh-CN"/>
        </w:rPr>
        <w:t>.</w:t>
      </w:r>
      <w:r w:rsidR="00E872AD">
        <w:rPr>
          <w:lang w:val="en-GB" w:eastAsia="zh-CN"/>
        </w:rPr>
        <w:t xml:space="preserve"> For device type 2-1 in A-IoT, the value of RX receiver sensitivity is larger </w:t>
      </w:r>
      <w:r w:rsidR="00E872AD" w:rsidRPr="00E872AD">
        <w:rPr>
          <w:lang w:val="en-GB" w:eastAsia="zh-CN"/>
        </w:rPr>
        <w:t>consider</w:t>
      </w:r>
      <w:r w:rsidR="00E872AD">
        <w:rPr>
          <w:lang w:val="en-GB" w:eastAsia="zh-CN"/>
        </w:rPr>
        <w:t>ing</w:t>
      </w:r>
      <w:r w:rsidR="00E872AD" w:rsidRPr="00E872AD">
        <w:rPr>
          <w:lang w:val="en-GB" w:eastAsia="zh-CN"/>
        </w:rPr>
        <w:t xml:space="preserve"> </w:t>
      </w:r>
      <w:r w:rsidR="00E872AD">
        <w:rPr>
          <w:lang w:val="en-GB" w:eastAsia="zh-CN"/>
        </w:rPr>
        <w:t>LO and Mixer at receiver architecture. So, the DL coverage</w:t>
      </w:r>
      <w:r w:rsidR="00E872AD" w:rsidRPr="00E872AD">
        <w:rPr>
          <w:lang w:val="en-GB" w:eastAsia="zh-CN"/>
        </w:rPr>
        <w:t xml:space="preserve"> can be </w:t>
      </w:r>
      <w:r w:rsidR="00FE6F24">
        <w:rPr>
          <w:lang w:val="en-GB" w:eastAsia="zh-CN"/>
        </w:rPr>
        <w:t>about 75</w:t>
      </w:r>
      <w:r w:rsidR="00E872AD" w:rsidRPr="00E872AD">
        <w:rPr>
          <w:lang w:val="en-GB" w:eastAsia="zh-CN"/>
        </w:rPr>
        <w:t>m</w:t>
      </w:r>
      <w:r w:rsidR="00E872AD">
        <w:rPr>
          <w:lang w:val="en-GB" w:eastAsia="zh-CN"/>
        </w:rPr>
        <w:t>. From the evaluation of UL coverage of A-IoT, the UL coverage of device type 2-1 is larger than that of device type 1, because of</w:t>
      </w:r>
      <w:r w:rsidR="00E872AD" w:rsidRPr="00E872AD">
        <w:rPr>
          <w:lang w:eastAsia="zh-CN"/>
        </w:rPr>
        <w:t xml:space="preserve"> reflection </w:t>
      </w:r>
      <w:r w:rsidR="00E872AD">
        <w:rPr>
          <w:lang w:eastAsia="zh-CN"/>
        </w:rPr>
        <w:t>amplifier at device type 2-1.</w:t>
      </w:r>
    </w:p>
    <w:p w14:paraId="053729D0" w14:textId="304BCD7B" w:rsidR="00E872AD" w:rsidRDefault="00E872AD" w:rsidP="00EA7EEC">
      <w:pPr>
        <w:spacing w:before="120"/>
        <w:rPr>
          <w:lang w:eastAsia="zh-CN"/>
        </w:rPr>
      </w:pPr>
    </w:p>
    <w:p w14:paraId="6716B502" w14:textId="77777777" w:rsidR="00E872AD" w:rsidRDefault="00E872AD" w:rsidP="00EA7EEC">
      <w:pPr>
        <w:spacing w:before="120"/>
        <w:rPr>
          <w:lang w:val="en-GB" w:eastAsia="zh-CN"/>
        </w:rPr>
      </w:pPr>
    </w:p>
    <w:p w14:paraId="39AE9832" w14:textId="7B8DEAF2" w:rsidR="00442F32" w:rsidRPr="00EA7EEC" w:rsidRDefault="00EA7EEC" w:rsidP="00EA7EEC">
      <w:pPr>
        <w:spacing w:before="120"/>
        <w:jc w:val="center"/>
        <w:rPr>
          <w:lang w:val="en-GB" w:eastAsia="zh-CN"/>
        </w:rPr>
      </w:pPr>
      <w:r>
        <w:rPr>
          <w:lang w:val="en-GB" w:eastAsia="zh-CN"/>
        </w:rPr>
        <w:t>Table 1</w:t>
      </w:r>
      <w:r w:rsidRPr="00EA7EEC">
        <w:t xml:space="preserve"> </w:t>
      </w:r>
      <w:r w:rsidRPr="00EA7EEC">
        <w:rPr>
          <w:lang w:val="en-GB" w:eastAsia="zh-CN"/>
        </w:rPr>
        <w:t>C</w:t>
      </w:r>
      <w:r>
        <w:rPr>
          <w:lang w:val="en-GB" w:eastAsia="zh-CN"/>
        </w:rPr>
        <w:t>overage c</w:t>
      </w:r>
      <w:r w:rsidRPr="00EA7EEC">
        <w:rPr>
          <w:lang w:val="en-GB" w:eastAsia="zh-CN"/>
        </w:rPr>
        <w:t>omparison between A-IoT and RFID</w:t>
      </w:r>
    </w:p>
    <w:tbl>
      <w:tblPr>
        <w:tblW w:w="0" w:type="auto"/>
        <w:jc w:val="center"/>
        <w:shd w:val="clear" w:color="auto" w:fill="FFFFFF"/>
        <w:tblCellMar>
          <w:left w:w="28" w:type="dxa"/>
          <w:right w:w="107" w:type="dxa"/>
        </w:tblCellMar>
        <w:tblLook w:val="04A0" w:firstRow="1" w:lastRow="0" w:firstColumn="1" w:lastColumn="0" w:noHBand="0" w:noVBand="1"/>
      </w:tblPr>
      <w:tblGrid>
        <w:gridCol w:w="3111"/>
        <w:gridCol w:w="1843"/>
        <w:gridCol w:w="1842"/>
        <w:gridCol w:w="1843"/>
        <w:gridCol w:w="1091"/>
      </w:tblGrid>
      <w:tr w:rsidR="00871E6D" w14:paraId="11768CA5" w14:textId="77777777" w:rsidTr="00F8698A">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2233A507" w14:textId="77777777" w:rsidR="00871E6D" w:rsidRPr="001E1F1D" w:rsidRDefault="00871E6D" w:rsidP="00F8698A">
            <w:pPr>
              <w:pStyle w:val="TAL"/>
              <w:rPr>
                <w:b/>
                <w:lang w:val="en-GB" w:eastAsia="en-GB"/>
              </w:rPr>
            </w:pPr>
            <w:r w:rsidRPr="001E1F1D">
              <w:rPr>
                <w:b/>
                <w:lang w:val="en-GB" w:eastAsia="en-GB"/>
              </w:rPr>
              <w:t>Parameters/Assumptions</w:t>
            </w:r>
          </w:p>
        </w:tc>
        <w:tc>
          <w:tcPr>
            <w:tcW w:w="6619" w:type="dxa"/>
            <w:gridSpan w:val="4"/>
            <w:tcBorders>
              <w:top w:val="single" w:sz="6" w:space="0" w:color="auto"/>
              <w:left w:val="single" w:sz="6" w:space="0" w:color="auto"/>
              <w:bottom w:val="single" w:sz="6" w:space="0" w:color="auto"/>
              <w:right w:val="single" w:sz="6" w:space="0" w:color="auto"/>
            </w:tcBorders>
            <w:shd w:val="clear" w:color="auto" w:fill="FFFFFF"/>
          </w:tcPr>
          <w:p w14:paraId="324EBB5C" w14:textId="77777777" w:rsidR="00871E6D" w:rsidRDefault="00871E6D" w:rsidP="00F8698A">
            <w:pPr>
              <w:pStyle w:val="TAL"/>
              <w:rPr>
                <w:rFonts w:eastAsiaTheme="minorEastAsia"/>
                <w:b/>
                <w:lang w:val="en-GB" w:eastAsia="zh-CN"/>
              </w:rPr>
            </w:pPr>
            <w:r>
              <w:rPr>
                <w:rFonts w:eastAsiaTheme="minorEastAsia"/>
                <w:b/>
                <w:lang w:val="en-GB" w:eastAsia="zh-CN"/>
              </w:rPr>
              <w:t>V</w:t>
            </w:r>
            <w:r>
              <w:rPr>
                <w:rFonts w:eastAsiaTheme="minorEastAsia" w:hint="eastAsia"/>
                <w:b/>
                <w:lang w:val="en-GB" w:eastAsia="zh-CN"/>
              </w:rPr>
              <w:t>alues</w:t>
            </w:r>
          </w:p>
        </w:tc>
      </w:tr>
      <w:tr w:rsidR="00871E6D" w14:paraId="57BB93B9"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0BFE4FB7" w14:textId="77777777" w:rsidR="00871E6D" w:rsidRDefault="00871E6D" w:rsidP="00F8698A">
            <w:pPr>
              <w:pStyle w:val="TAL"/>
              <w:rPr>
                <w:lang w:val="en-GB" w:eastAsia="en-GB"/>
              </w:rPr>
            </w:pPr>
            <w:r>
              <w:rPr>
                <w:lang w:val="en-GB" w:eastAsia="en-GB"/>
              </w:rPr>
              <w:t xml:space="preserve">RFID </w:t>
            </w:r>
            <w:r w:rsidRPr="00661A2B">
              <w:rPr>
                <w:rFonts w:hint="eastAsia"/>
                <w:lang w:val="en-GB" w:eastAsia="en-GB"/>
              </w:rPr>
              <w:t>or</w:t>
            </w:r>
            <w:r>
              <w:rPr>
                <w:lang w:val="en-GB" w:eastAsia="en-GB"/>
              </w:rPr>
              <w:t xml:space="preserve"> A-I</w:t>
            </w:r>
            <w:r w:rsidRPr="00661A2B">
              <w:rPr>
                <w:rFonts w:hint="eastAsia"/>
                <w:lang w:val="en-GB" w:eastAsia="en-GB"/>
              </w:rPr>
              <w:t>oT</w:t>
            </w:r>
          </w:p>
        </w:tc>
        <w:tc>
          <w:tcPr>
            <w:tcW w:w="3685" w:type="dxa"/>
            <w:gridSpan w:val="2"/>
            <w:tcBorders>
              <w:top w:val="single" w:sz="6" w:space="0" w:color="auto"/>
              <w:left w:val="single" w:sz="6" w:space="0" w:color="auto"/>
              <w:bottom w:val="single" w:sz="6" w:space="0" w:color="auto"/>
              <w:right w:val="single" w:sz="6" w:space="0" w:color="auto"/>
            </w:tcBorders>
            <w:shd w:val="clear" w:color="auto" w:fill="FFFFFF"/>
          </w:tcPr>
          <w:p w14:paraId="3644D4AE" w14:textId="6736EF63" w:rsidR="00871E6D" w:rsidRDefault="00871E6D" w:rsidP="00F8698A">
            <w:pPr>
              <w:pStyle w:val="TAL"/>
              <w:rPr>
                <w:rFonts w:eastAsiaTheme="minorEastAsia"/>
                <w:lang w:val="en-GB" w:eastAsia="zh-CN"/>
              </w:rPr>
            </w:pPr>
            <w:r>
              <w:rPr>
                <w:rFonts w:eastAsiaTheme="minorEastAsia"/>
                <w:lang w:val="en-GB" w:eastAsia="zh-CN"/>
              </w:rPr>
              <w:t>A-I</w:t>
            </w:r>
            <w:r>
              <w:rPr>
                <w:rFonts w:eastAsiaTheme="minorEastAsia" w:hint="eastAsia"/>
                <w:lang w:val="en-GB" w:eastAsia="zh-CN"/>
              </w:rPr>
              <w:t>o</w:t>
            </w:r>
            <w:r w:rsidR="00892CBB">
              <w:rPr>
                <w:rFonts w:eastAsiaTheme="minorEastAsia"/>
                <w:lang w:val="en-GB" w:eastAsia="zh-CN"/>
              </w:rPr>
              <w:t>T</w:t>
            </w:r>
          </w:p>
        </w:tc>
        <w:tc>
          <w:tcPr>
            <w:tcW w:w="2934" w:type="dxa"/>
            <w:gridSpan w:val="2"/>
            <w:tcBorders>
              <w:top w:val="single" w:sz="6" w:space="0" w:color="auto"/>
              <w:left w:val="single" w:sz="6" w:space="0" w:color="auto"/>
              <w:bottom w:val="single" w:sz="6" w:space="0" w:color="auto"/>
              <w:right w:val="single" w:sz="6" w:space="0" w:color="auto"/>
            </w:tcBorders>
            <w:shd w:val="clear" w:color="auto" w:fill="FFFFFF"/>
          </w:tcPr>
          <w:p w14:paraId="099FEFB4" w14:textId="77777777" w:rsidR="00871E6D" w:rsidRDefault="00871E6D" w:rsidP="00F8698A">
            <w:pPr>
              <w:pStyle w:val="TAL"/>
              <w:rPr>
                <w:rFonts w:eastAsiaTheme="minorEastAsia"/>
                <w:lang w:val="en-GB" w:eastAsia="zh-CN"/>
              </w:rPr>
            </w:pPr>
            <w:r>
              <w:rPr>
                <w:rFonts w:eastAsiaTheme="minorEastAsia" w:hint="eastAsia"/>
                <w:lang w:val="en-GB" w:eastAsia="zh-CN"/>
              </w:rPr>
              <w:t>R</w:t>
            </w:r>
            <w:r>
              <w:rPr>
                <w:rFonts w:eastAsiaTheme="minorEastAsia"/>
                <w:lang w:val="en-GB" w:eastAsia="zh-CN"/>
              </w:rPr>
              <w:t>FID</w:t>
            </w:r>
          </w:p>
        </w:tc>
      </w:tr>
      <w:tr w:rsidR="00871E6D" w14:paraId="53D7CDDB"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521EF70C" w14:textId="77777777" w:rsidR="00871E6D" w:rsidRPr="002873C6" w:rsidRDefault="00871E6D" w:rsidP="00F8698A">
            <w:pPr>
              <w:pStyle w:val="TAL"/>
              <w:rPr>
                <w:lang w:val="en-GB" w:eastAsia="en-GB"/>
              </w:rPr>
            </w:pPr>
            <w:r>
              <w:rPr>
                <w:lang w:val="en-GB" w:eastAsia="en-GB"/>
              </w:rPr>
              <w:t>Physical</w:t>
            </w:r>
            <w:r w:rsidRPr="002873C6">
              <w:rPr>
                <w:lang w:val="en-GB" w:eastAsia="en-GB"/>
              </w:rPr>
              <w:t xml:space="preserve"> channel name</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08F87535" w14:textId="77777777" w:rsidR="00871E6D" w:rsidRPr="00A63D39" w:rsidRDefault="00871E6D" w:rsidP="00F8698A">
            <w:pPr>
              <w:pStyle w:val="TAL"/>
              <w:rPr>
                <w:rFonts w:eastAsiaTheme="minorEastAsia"/>
                <w:lang w:val="en-GB" w:eastAsia="zh-CN"/>
              </w:rPr>
            </w:pPr>
            <w:r>
              <w:rPr>
                <w:rFonts w:eastAsiaTheme="minorEastAsia" w:hint="eastAsia"/>
                <w:lang w:val="en-GB" w:eastAsia="zh-CN"/>
              </w:rPr>
              <w:t>U</w:t>
            </w:r>
            <w:r>
              <w:rPr>
                <w:rFonts w:eastAsiaTheme="minorEastAsia"/>
                <w:lang w:val="en-GB" w:eastAsia="zh-CN"/>
              </w:rPr>
              <w:t>L</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EB530AB" w14:textId="77777777" w:rsidR="00871E6D" w:rsidRDefault="00871E6D" w:rsidP="00F8698A">
            <w:pPr>
              <w:pStyle w:val="TAL"/>
              <w:rPr>
                <w:rFonts w:eastAsiaTheme="minorEastAsia"/>
                <w:lang w:val="en-GB" w:eastAsia="zh-CN"/>
              </w:rPr>
            </w:pPr>
            <w:r>
              <w:rPr>
                <w:rFonts w:eastAsiaTheme="minorEastAsia" w:hint="eastAsia"/>
                <w:lang w:val="en-GB" w:eastAsia="zh-CN"/>
              </w:rPr>
              <w:t>D</w:t>
            </w:r>
            <w:r>
              <w:rPr>
                <w:rFonts w:eastAsiaTheme="minorEastAsia"/>
                <w:lang w:val="en-GB" w:eastAsia="zh-CN"/>
              </w:rPr>
              <w:t>L</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818F5B9" w14:textId="77777777" w:rsidR="00871E6D" w:rsidRDefault="00871E6D" w:rsidP="00F8698A">
            <w:pPr>
              <w:pStyle w:val="TAL"/>
              <w:rPr>
                <w:rFonts w:eastAsiaTheme="minorEastAsia"/>
                <w:lang w:val="en-GB" w:eastAsia="zh-CN"/>
              </w:rPr>
            </w:pPr>
            <w:r>
              <w:rPr>
                <w:rFonts w:eastAsiaTheme="minorEastAsia" w:hint="eastAsia"/>
                <w:lang w:val="en-GB" w:eastAsia="zh-CN"/>
              </w:rPr>
              <w:t>U</w:t>
            </w:r>
            <w:r>
              <w:rPr>
                <w:rFonts w:eastAsiaTheme="minorEastAsia"/>
                <w:lang w:val="en-GB" w:eastAsia="zh-CN"/>
              </w:rPr>
              <w:t>L</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00979FBD" w14:textId="77777777" w:rsidR="00871E6D" w:rsidRDefault="00871E6D" w:rsidP="00F8698A">
            <w:pPr>
              <w:pStyle w:val="TAL"/>
              <w:rPr>
                <w:rFonts w:eastAsiaTheme="minorEastAsia"/>
                <w:lang w:val="en-GB" w:eastAsia="zh-CN"/>
              </w:rPr>
            </w:pPr>
            <w:r>
              <w:rPr>
                <w:rFonts w:eastAsiaTheme="minorEastAsia" w:hint="eastAsia"/>
                <w:lang w:val="en-GB" w:eastAsia="zh-CN"/>
              </w:rPr>
              <w:t>D</w:t>
            </w:r>
            <w:r>
              <w:rPr>
                <w:rFonts w:eastAsiaTheme="minorEastAsia"/>
                <w:lang w:val="en-GB" w:eastAsia="zh-CN"/>
              </w:rPr>
              <w:t>L</w:t>
            </w:r>
          </w:p>
        </w:tc>
      </w:tr>
      <w:tr w:rsidR="00871E6D" w14:paraId="52BD1E00"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tcPr>
          <w:p w14:paraId="19012D3E" w14:textId="77777777" w:rsidR="00871E6D" w:rsidRPr="002873C6" w:rsidRDefault="00871E6D" w:rsidP="00F8698A">
            <w:pPr>
              <w:pStyle w:val="TAL"/>
              <w:rPr>
                <w:lang w:val="en-GB" w:eastAsia="zh-CN"/>
              </w:rPr>
            </w:pPr>
            <w:r w:rsidRPr="00286CF3">
              <w:rPr>
                <w:rFonts w:hint="eastAsia"/>
              </w:rPr>
              <w:t>Carrier frequency (GHz)</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D316AEE" w14:textId="77777777" w:rsidR="00871E6D" w:rsidRDefault="00871E6D" w:rsidP="00F8698A">
            <w:pPr>
              <w:pStyle w:val="TAL"/>
              <w:rPr>
                <w:rFonts w:eastAsiaTheme="minorEastAsia"/>
                <w:lang w:val="en-GB" w:eastAsia="zh-CN"/>
              </w:rPr>
            </w:pPr>
            <w:r w:rsidRPr="00286CF3">
              <w:rPr>
                <w:rFonts w:hint="eastAsia"/>
              </w:rPr>
              <w:t>0.9</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4BE00A45" w14:textId="77777777" w:rsidR="00871E6D" w:rsidRDefault="00871E6D" w:rsidP="00F8698A">
            <w:pPr>
              <w:pStyle w:val="TAL"/>
              <w:rPr>
                <w:rFonts w:eastAsiaTheme="minorEastAsia"/>
                <w:lang w:val="en-GB" w:eastAsia="zh-CN"/>
              </w:rPr>
            </w:pPr>
            <w:r w:rsidRPr="00286CF3">
              <w:rPr>
                <w:rFonts w:hint="eastAsia"/>
              </w:rPr>
              <w:t>0.9</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CF6E2CA" w14:textId="77777777" w:rsidR="00871E6D" w:rsidRDefault="00871E6D" w:rsidP="00F8698A">
            <w:pPr>
              <w:pStyle w:val="TAL"/>
              <w:rPr>
                <w:rFonts w:eastAsiaTheme="minorEastAsia"/>
                <w:lang w:val="en-GB" w:eastAsia="zh-CN"/>
              </w:rPr>
            </w:pPr>
            <w:r w:rsidRPr="00286CF3">
              <w:rPr>
                <w:rFonts w:hint="eastAsia"/>
              </w:rPr>
              <w:t>0.9</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56674489" w14:textId="77777777" w:rsidR="00871E6D" w:rsidRDefault="00871E6D" w:rsidP="00F8698A">
            <w:pPr>
              <w:pStyle w:val="TAL"/>
              <w:rPr>
                <w:rFonts w:eastAsiaTheme="minorEastAsia"/>
                <w:lang w:val="en-GB" w:eastAsia="zh-CN"/>
              </w:rPr>
            </w:pPr>
            <w:r w:rsidRPr="00286CF3">
              <w:rPr>
                <w:rFonts w:hint="eastAsia"/>
              </w:rPr>
              <w:t>0.9</w:t>
            </w:r>
          </w:p>
        </w:tc>
      </w:tr>
      <w:tr w:rsidR="00871E6D" w14:paraId="44F8F5C7"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3C34C4DC" w14:textId="77777777" w:rsidR="00871E6D" w:rsidRPr="002873C6" w:rsidRDefault="00871E6D" w:rsidP="00F8698A">
            <w:pPr>
              <w:pStyle w:val="TAL"/>
              <w:rPr>
                <w:lang w:val="en-GB" w:eastAsia="zh-CN"/>
              </w:rPr>
            </w:pPr>
            <w:r w:rsidRPr="002873C6">
              <w:rPr>
                <w:lang w:val="en-GB" w:eastAsia="en-GB"/>
              </w:rPr>
              <w:t>Tx power</w:t>
            </w:r>
            <w:r>
              <w:rPr>
                <w:lang w:val="en-GB" w:eastAsia="en-GB"/>
              </w:rPr>
              <w:t xml:space="preserve"> of emitter</w:t>
            </w:r>
            <w:r w:rsidRPr="002873C6">
              <w:rPr>
                <w:lang w:val="en-GB" w:eastAsia="en-GB"/>
              </w:rPr>
              <w:t xml:space="preserve"> (dBm)</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F71041D" w14:textId="168086DE" w:rsidR="00871E6D" w:rsidRDefault="00FE6F24" w:rsidP="00F8698A">
            <w:pPr>
              <w:pStyle w:val="TAL"/>
              <w:rPr>
                <w:rFonts w:eastAsiaTheme="minorEastAsia"/>
                <w:lang w:val="en-GB" w:eastAsia="zh-CN"/>
              </w:rPr>
            </w:pPr>
            <w:r>
              <w:rPr>
                <w:rFonts w:eastAsiaTheme="minorEastAsia"/>
                <w:lang w:val="en-GB" w:eastAsia="zh-CN"/>
              </w:rPr>
              <w:t>33</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DB79E5B"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842F062" w14:textId="0C2F06AA" w:rsidR="00871E6D" w:rsidRPr="001E1F1D" w:rsidRDefault="00EF529D" w:rsidP="00F8698A">
            <w:pPr>
              <w:pStyle w:val="TAL"/>
              <w:rPr>
                <w:rFonts w:eastAsiaTheme="minorEastAsia"/>
                <w:lang w:val="en-GB" w:eastAsia="zh-CN"/>
              </w:rPr>
            </w:pPr>
            <w:r>
              <w:rPr>
                <w:rFonts w:eastAsiaTheme="minorEastAsia"/>
                <w:lang w:val="en-GB" w:eastAsia="zh-CN"/>
              </w:rPr>
              <w:t>10/20/30</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4B0CCBF3"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r>
      <w:tr w:rsidR="00871E6D" w14:paraId="2CD51AAF"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1DF9BE98" w14:textId="77777777" w:rsidR="00871E6D" w:rsidRPr="001E1F1D" w:rsidRDefault="00871E6D" w:rsidP="00F8698A">
            <w:pPr>
              <w:pStyle w:val="TAL"/>
              <w:rPr>
                <w:rFonts w:eastAsiaTheme="minorEastAsia"/>
                <w:lang w:val="en-GB" w:eastAsia="zh-CN"/>
              </w:rPr>
            </w:pPr>
            <w:r>
              <w:rPr>
                <w:rFonts w:eastAsiaTheme="minorEastAsia"/>
                <w:lang w:val="en-GB" w:eastAsia="zh-CN"/>
              </w:rPr>
              <w:t xml:space="preserve">Distance between emitter and </w:t>
            </w:r>
            <w:r w:rsidRPr="001E1F1D">
              <w:rPr>
                <w:rFonts w:eastAsiaTheme="minorEastAsia"/>
                <w:lang w:val="en-GB" w:eastAsia="zh-CN"/>
              </w:rPr>
              <w:t xml:space="preserve">A-IoT </w:t>
            </w:r>
            <w:r>
              <w:rPr>
                <w:rFonts w:eastAsiaTheme="minorEastAsia"/>
                <w:lang w:val="en-GB" w:eastAsia="zh-CN"/>
              </w:rPr>
              <w:t>device(m)</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11184E5" w14:textId="7FB591E0" w:rsidR="00871E6D" w:rsidRDefault="00892CBB" w:rsidP="00F8698A">
            <w:pPr>
              <w:pStyle w:val="TAL"/>
              <w:rPr>
                <w:rFonts w:eastAsiaTheme="minorEastAsia"/>
                <w:lang w:val="en-GB" w:eastAsia="zh-CN"/>
              </w:rPr>
            </w:pPr>
            <w:r>
              <w:rPr>
                <w:rFonts w:eastAsiaTheme="minorEastAsia"/>
                <w:lang w:val="en-GB" w:eastAsia="zh-CN"/>
              </w:rPr>
              <w:t>1</w:t>
            </w:r>
            <w:r w:rsidR="00871E6D">
              <w:rPr>
                <w:rFonts w:eastAsiaTheme="minorEastAsia"/>
                <w:lang w:val="en-GB" w:eastAsia="zh-CN"/>
              </w:rPr>
              <w:t>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823F717"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6CB2C82" w14:textId="77777777" w:rsidR="00871E6D" w:rsidRPr="001E1F1D" w:rsidRDefault="00871E6D" w:rsidP="00F8698A">
            <w:pPr>
              <w:pStyle w:val="TAL"/>
              <w:rPr>
                <w:rFonts w:eastAsiaTheme="minorEastAsia"/>
                <w:lang w:val="en-GB" w:eastAsia="zh-CN"/>
              </w:rPr>
            </w:pPr>
            <w:r>
              <w:rPr>
                <w:rFonts w:eastAsiaTheme="minorEastAsia"/>
                <w:lang w:val="en-GB" w:eastAsia="zh-CN"/>
              </w:rPr>
              <w:t>10</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7B775A6E"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r>
      <w:tr w:rsidR="00871E6D" w14:paraId="7D4BC517"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066D74A2" w14:textId="77777777" w:rsidR="00871E6D" w:rsidRDefault="00871E6D" w:rsidP="00F8698A">
            <w:pPr>
              <w:pStyle w:val="TAL"/>
              <w:rPr>
                <w:rFonts w:eastAsiaTheme="minorEastAsia"/>
                <w:lang w:val="en-GB" w:eastAsia="zh-CN"/>
              </w:rPr>
            </w:pPr>
            <w:r w:rsidRPr="001E1F1D">
              <w:rPr>
                <w:rFonts w:eastAsiaTheme="minorEastAsia"/>
                <w:lang w:val="en-GB" w:eastAsia="zh-CN"/>
              </w:rPr>
              <w:t xml:space="preserve">backscatter </w:t>
            </w:r>
            <w:r>
              <w:rPr>
                <w:rFonts w:eastAsiaTheme="minorEastAsia" w:hint="eastAsia"/>
                <w:lang w:val="en-GB" w:eastAsia="zh-CN"/>
              </w:rPr>
              <w:t>loss(d</w:t>
            </w:r>
            <w:r>
              <w:rPr>
                <w:rFonts w:eastAsiaTheme="minorEastAsia"/>
                <w:lang w:val="en-GB" w:eastAsia="zh-CN"/>
              </w:rPr>
              <w:t>B)</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0202226" w14:textId="77777777" w:rsidR="00871E6D" w:rsidRDefault="00871E6D" w:rsidP="00F8698A">
            <w:pPr>
              <w:pStyle w:val="TAL"/>
              <w:rPr>
                <w:rFonts w:eastAsiaTheme="minorEastAsia"/>
                <w:lang w:val="en-GB" w:eastAsia="zh-CN"/>
              </w:rPr>
            </w:pPr>
            <w:r>
              <w:rPr>
                <w:rFonts w:eastAsiaTheme="minorEastAsia" w:hint="eastAsia"/>
                <w:lang w:val="en-GB" w:eastAsia="zh-CN"/>
              </w:rPr>
              <w:t>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BCAE797"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12237941" w14:textId="77777777" w:rsidR="00871E6D" w:rsidRDefault="00871E6D" w:rsidP="00F8698A">
            <w:pPr>
              <w:pStyle w:val="TAL"/>
              <w:rPr>
                <w:rFonts w:eastAsiaTheme="minorEastAsia"/>
                <w:lang w:val="en-GB" w:eastAsia="zh-CN"/>
              </w:rPr>
            </w:pPr>
            <w:r>
              <w:rPr>
                <w:rFonts w:eastAsiaTheme="minorEastAsia"/>
                <w:lang w:val="en-GB" w:eastAsia="zh-CN"/>
              </w:rPr>
              <w:t>5</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75EF6D94" w14:textId="77777777" w:rsidR="00871E6D" w:rsidRDefault="00871E6D" w:rsidP="00F8698A">
            <w:pPr>
              <w:pStyle w:val="TAL"/>
              <w:rPr>
                <w:rFonts w:eastAsiaTheme="minorEastAsia"/>
                <w:lang w:val="en-GB" w:eastAsia="zh-CN"/>
              </w:rPr>
            </w:pPr>
            <w:r>
              <w:rPr>
                <w:rFonts w:eastAsiaTheme="minorEastAsia" w:hint="eastAsia"/>
                <w:lang w:val="en-GB" w:eastAsia="zh-CN"/>
              </w:rPr>
              <w:t>/</w:t>
            </w:r>
          </w:p>
        </w:tc>
      </w:tr>
      <w:tr w:rsidR="00871E6D" w14:paraId="0B218FCA" w14:textId="77777777" w:rsidTr="00EF529D">
        <w:trPr>
          <w:cantSplit/>
          <w:jc w:val="center"/>
        </w:trPr>
        <w:tc>
          <w:tcPr>
            <w:tcW w:w="3111" w:type="dxa"/>
            <w:tcBorders>
              <w:top w:val="single" w:sz="6" w:space="0" w:color="auto"/>
              <w:left w:val="single" w:sz="6" w:space="0" w:color="auto"/>
              <w:bottom w:val="single" w:sz="6" w:space="0" w:color="auto"/>
              <w:right w:val="single" w:sz="4" w:space="0" w:color="auto"/>
            </w:tcBorders>
            <w:shd w:val="clear" w:color="auto" w:fill="D9D9D9" w:themeFill="background1" w:themeFillShade="D9"/>
            <w:vAlign w:val="center"/>
          </w:tcPr>
          <w:p w14:paraId="5ED50D26" w14:textId="77777777" w:rsidR="00871E6D" w:rsidRPr="002873C6" w:rsidRDefault="00871E6D" w:rsidP="00F8698A">
            <w:pPr>
              <w:pStyle w:val="TAL"/>
              <w:rPr>
                <w:lang w:val="en-GB" w:eastAsia="en-GB"/>
              </w:rPr>
            </w:pPr>
            <w:r w:rsidRPr="002873C6">
              <w:rPr>
                <w:lang w:val="en-GB" w:eastAsia="en-GB"/>
              </w:rPr>
              <w:t>Transmitter</w:t>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E664625" w14:textId="77777777" w:rsidR="00871E6D" w:rsidRPr="002873C6" w:rsidRDefault="00871E6D" w:rsidP="00F8698A">
            <w:pPr>
              <w:pStyle w:val="TAL"/>
              <w:rPr>
                <w:lang w:val="en-GB" w:eastAsia="en-GB"/>
              </w:rPr>
            </w:pPr>
            <w:r>
              <w:rPr>
                <w:rFonts w:eastAsiaTheme="minorEastAsia"/>
                <w:lang w:val="en-GB" w:eastAsia="zh-CN"/>
              </w:rPr>
              <w:t>A-I</w:t>
            </w:r>
            <w:r>
              <w:rPr>
                <w:rFonts w:eastAsiaTheme="minorEastAsia" w:hint="eastAsia"/>
                <w:lang w:val="en-GB" w:eastAsia="zh-CN"/>
              </w:rPr>
              <w:t>oT</w:t>
            </w:r>
            <w:r>
              <w:rPr>
                <w:rFonts w:eastAsiaTheme="minorEastAsia"/>
                <w:lang w:val="en-GB" w:eastAsia="zh-CN"/>
              </w:rPr>
              <w:t xml:space="preserve"> </w:t>
            </w:r>
            <w:r>
              <w:rPr>
                <w:rFonts w:eastAsiaTheme="minorEastAsia" w:hint="eastAsia"/>
                <w:lang w:val="en-GB" w:eastAsia="zh-CN"/>
              </w:rPr>
              <w:t>d</w:t>
            </w:r>
            <w:r w:rsidRPr="007762A0">
              <w:rPr>
                <w:rFonts w:eastAsiaTheme="minorEastAsia" w:hint="eastAsia"/>
                <w:lang w:val="en-GB" w:eastAsia="zh-CN"/>
              </w:rPr>
              <w:t>evice</w:t>
            </w:r>
          </w:p>
        </w:tc>
        <w:tc>
          <w:tcPr>
            <w:tcW w:w="184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49DBD07" w14:textId="77777777" w:rsidR="00871E6D" w:rsidRDefault="00871E6D" w:rsidP="00F8698A">
            <w:pPr>
              <w:pStyle w:val="TAL"/>
              <w:rPr>
                <w:rFonts w:eastAsiaTheme="minorEastAsia"/>
                <w:lang w:val="en-GB" w:eastAsia="zh-CN"/>
              </w:rPr>
            </w:pPr>
            <w:r>
              <w:rPr>
                <w:rFonts w:eastAsiaTheme="minorEastAsia" w:hint="eastAsia"/>
                <w:lang w:val="en-GB" w:eastAsia="zh-CN"/>
              </w:rPr>
              <w:t>B</w:t>
            </w:r>
            <w:r>
              <w:rPr>
                <w:rFonts w:eastAsiaTheme="minorEastAsia"/>
                <w:lang w:val="en-GB" w:eastAsia="zh-CN"/>
              </w:rPr>
              <w:t>S</w:t>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269893D" w14:textId="77777777" w:rsidR="00871E6D" w:rsidRPr="007762A0" w:rsidRDefault="00871E6D" w:rsidP="00F8698A">
            <w:pPr>
              <w:pStyle w:val="TAL"/>
              <w:rPr>
                <w:rFonts w:eastAsiaTheme="minorEastAsia"/>
                <w:lang w:val="en-GB" w:eastAsia="zh-CN"/>
              </w:rPr>
            </w:pPr>
            <w:r>
              <w:rPr>
                <w:rFonts w:eastAsiaTheme="minorEastAsia"/>
                <w:lang w:val="en-GB" w:eastAsia="zh-CN"/>
              </w:rPr>
              <w:t>T</w:t>
            </w:r>
            <w:r>
              <w:rPr>
                <w:rFonts w:eastAsiaTheme="minorEastAsia" w:hint="eastAsia"/>
                <w:lang w:val="en-GB" w:eastAsia="zh-CN"/>
              </w:rPr>
              <w:t>ag</w:t>
            </w:r>
          </w:p>
        </w:tc>
        <w:tc>
          <w:tcPr>
            <w:tcW w:w="109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5C2BEE1" w14:textId="77777777" w:rsidR="00871E6D" w:rsidRDefault="00871E6D" w:rsidP="00F8698A">
            <w:pPr>
              <w:pStyle w:val="TAL"/>
              <w:rPr>
                <w:rFonts w:eastAsiaTheme="minorEastAsia"/>
                <w:lang w:val="en-GB" w:eastAsia="zh-CN"/>
              </w:rPr>
            </w:pPr>
            <w:r>
              <w:rPr>
                <w:rFonts w:eastAsiaTheme="minorEastAsia"/>
                <w:lang w:val="en-GB" w:eastAsia="zh-CN"/>
              </w:rPr>
              <w:t>reader</w:t>
            </w:r>
          </w:p>
        </w:tc>
      </w:tr>
      <w:tr w:rsidR="00871E6D" w14:paraId="3CB905A3"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2195E7E4" w14:textId="77777777" w:rsidR="00871E6D" w:rsidRPr="002873C6" w:rsidRDefault="00871E6D" w:rsidP="00F8698A">
            <w:pPr>
              <w:pStyle w:val="TAL"/>
              <w:rPr>
                <w:lang w:val="en-GB" w:eastAsia="en-GB"/>
              </w:rPr>
            </w:pPr>
            <w:r w:rsidRPr="002873C6">
              <w:rPr>
                <w:lang w:val="en-GB" w:eastAsia="en-GB"/>
              </w:rPr>
              <w:t>(1) Tx power (dBm)</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5D7B61FD" w14:textId="5BC2B303" w:rsidR="00871E6D" w:rsidRDefault="00892CBB" w:rsidP="00892CBB">
            <w:pPr>
              <w:pStyle w:val="TAL"/>
              <w:rPr>
                <w:rFonts w:eastAsiaTheme="minorEastAsia"/>
                <w:lang w:val="en-GB" w:eastAsia="zh-CN"/>
              </w:rPr>
            </w:pPr>
            <w:r>
              <w:rPr>
                <w:rFonts w:eastAsiaTheme="minorEastAsia"/>
                <w:lang w:val="en-GB" w:eastAsia="zh-CN"/>
              </w:rPr>
              <w:t>-</w:t>
            </w:r>
            <w:r w:rsidR="00FE6F24">
              <w:rPr>
                <w:rFonts w:eastAsiaTheme="minorEastAsia"/>
                <w:lang w:val="en-GB" w:eastAsia="zh-CN"/>
              </w:rPr>
              <w:t>2</w:t>
            </w:r>
            <w:r w:rsidR="00FE6F24" w:rsidRPr="00892CBB">
              <w:rPr>
                <w:rFonts w:eastAsiaTheme="minorEastAsia"/>
                <w:lang w:val="en-GB" w:eastAsia="zh-CN"/>
              </w:rPr>
              <w:t>6</w:t>
            </w:r>
            <w:r w:rsidRPr="00892CBB">
              <w:rPr>
                <w:rFonts w:eastAsiaTheme="minorEastAsia"/>
                <w:lang w:val="en-GB" w:eastAsia="zh-CN"/>
              </w:rPr>
              <w:t>.5</w:t>
            </w:r>
            <w:r>
              <w:rPr>
                <w:rFonts w:eastAsiaTheme="minorEastAsia"/>
                <w:lang w:val="en-GB" w:eastAsia="zh-CN"/>
              </w:rPr>
              <w:t>(device type 1)</w:t>
            </w:r>
          </w:p>
          <w:p w14:paraId="0EEDCF74" w14:textId="575A550D" w:rsidR="00892CBB" w:rsidRPr="00E555EB" w:rsidRDefault="00892CBB">
            <w:pPr>
              <w:pStyle w:val="TAL"/>
              <w:rPr>
                <w:rFonts w:eastAsiaTheme="minorEastAsia"/>
                <w:color w:val="FF0000"/>
                <w:lang w:val="en-GB" w:eastAsia="zh-CN"/>
              </w:rPr>
            </w:pPr>
            <w:r>
              <w:rPr>
                <w:rFonts w:eastAsiaTheme="minorEastAsia"/>
                <w:lang w:val="en-GB" w:eastAsia="zh-CN"/>
              </w:rPr>
              <w:t>-</w:t>
            </w:r>
            <w:r w:rsidR="00FE6F24">
              <w:rPr>
                <w:rFonts w:eastAsiaTheme="minorEastAsia"/>
                <w:lang w:val="en-GB" w:eastAsia="zh-CN"/>
              </w:rPr>
              <w:t>16</w:t>
            </w:r>
            <w:r>
              <w:rPr>
                <w:rFonts w:eastAsiaTheme="minorEastAsia"/>
                <w:lang w:val="en-GB" w:eastAsia="zh-CN"/>
              </w:rPr>
              <w:t>(device type 2-1)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43C3C67" w14:textId="3F7DC131" w:rsidR="00871E6D" w:rsidRPr="00892CBB" w:rsidRDefault="00FE6F24" w:rsidP="00F8698A">
            <w:pPr>
              <w:pStyle w:val="TAL"/>
              <w:rPr>
                <w:rFonts w:eastAsiaTheme="minorEastAsia"/>
                <w:lang w:val="en-GB" w:eastAsia="zh-CN"/>
              </w:rPr>
            </w:pPr>
            <w:r>
              <w:rPr>
                <w:rFonts w:eastAsiaTheme="minorEastAsia"/>
                <w:lang w:val="en-GB" w:eastAsia="zh-CN"/>
              </w:rPr>
              <w:t>33</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5E61C27" w14:textId="482EB52B" w:rsidR="00871E6D" w:rsidRPr="00892CBB" w:rsidRDefault="00892CBB" w:rsidP="00892CBB">
            <w:pPr>
              <w:pStyle w:val="TAL"/>
              <w:rPr>
                <w:rFonts w:eastAsiaTheme="minorEastAsia"/>
                <w:lang w:val="en-GB" w:eastAsia="zh-CN"/>
              </w:rPr>
            </w:pPr>
            <w:r w:rsidRPr="00892CBB">
              <w:rPr>
                <w:rFonts w:eastAsiaTheme="minorEastAsia"/>
                <w:lang w:val="en-GB" w:eastAsia="zh-CN"/>
              </w:rPr>
              <w:t>-49.5/-39.5/-29.5</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07D2CAC1" w14:textId="33CD2742" w:rsidR="00871E6D" w:rsidRDefault="00EF529D" w:rsidP="00F8698A">
            <w:pPr>
              <w:pStyle w:val="TAL"/>
              <w:rPr>
                <w:rFonts w:eastAsiaTheme="minorEastAsia"/>
                <w:color w:val="FF0000"/>
                <w:lang w:val="en-GB" w:eastAsia="zh-CN"/>
              </w:rPr>
            </w:pPr>
            <w:r>
              <w:rPr>
                <w:rFonts w:eastAsiaTheme="minorEastAsia"/>
                <w:lang w:val="en-GB" w:eastAsia="zh-CN"/>
              </w:rPr>
              <w:t>10/20/30</w:t>
            </w:r>
          </w:p>
        </w:tc>
      </w:tr>
      <w:tr w:rsidR="00871E6D" w:rsidRPr="008A124E" w14:paraId="658F3C1D"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211A088C" w14:textId="77777777" w:rsidR="00871E6D" w:rsidRPr="002873C6" w:rsidRDefault="00871E6D" w:rsidP="00F8698A">
            <w:pPr>
              <w:pStyle w:val="TAL"/>
              <w:rPr>
                <w:lang w:val="en-GB" w:eastAsia="en-GB"/>
              </w:rPr>
            </w:pPr>
            <w:r w:rsidRPr="002873C6">
              <w:rPr>
                <w:lang w:val="en-GB" w:eastAsia="en-GB"/>
              </w:rPr>
              <w:t>(</w:t>
            </w:r>
            <w:r>
              <w:rPr>
                <w:lang w:val="en-GB" w:eastAsia="en-GB"/>
              </w:rPr>
              <w:t>2</w:t>
            </w:r>
            <w:r w:rsidRPr="002873C6">
              <w:rPr>
                <w:lang w:val="en-GB" w:eastAsia="en-GB"/>
              </w:rPr>
              <w:t xml:space="preserve">) Tx </w:t>
            </w:r>
            <w:r w:rsidRPr="001B292D">
              <w:rPr>
                <w:lang w:val="en-GB" w:eastAsia="en-GB"/>
              </w:rPr>
              <w:t>antenna gain</w:t>
            </w:r>
            <w:r w:rsidRPr="001B292D">
              <w:rPr>
                <w:rFonts w:hint="eastAsia"/>
                <w:lang w:val="en-GB" w:eastAsia="en-GB"/>
              </w:rPr>
              <w:t>(</w:t>
            </w:r>
            <w:r w:rsidRPr="001B292D">
              <w:rPr>
                <w:lang w:val="en-GB" w:eastAsia="en-GB"/>
              </w:rPr>
              <w:t>dB)</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EC69D86" w14:textId="6388F872" w:rsidR="00871E6D" w:rsidRPr="008A124E" w:rsidRDefault="00892CBB" w:rsidP="00F8698A">
            <w:pPr>
              <w:pStyle w:val="TAL"/>
              <w:rPr>
                <w:rFonts w:eastAsiaTheme="minorEastAsia"/>
                <w:lang w:val="en-GB" w:eastAsia="zh-CN"/>
              </w:rPr>
            </w:pPr>
            <w:r>
              <w:rPr>
                <w:rFonts w:eastAsiaTheme="minorEastAsia"/>
                <w:lang w:val="en-GB" w:eastAsia="zh-CN"/>
              </w:rPr>
              <w:t>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24962680" w14:textId="1CB26E89" w:rsidR="00871E6D" w:rsidRPr="008A124E" w:rsidRDefault="00892CBB" w:rsidP="00F8698A">
            <w:pPr>
              <w:pStyle w:val="TAL"/>
              <w:rPr>
                <w:rFonts w:eastAsiaTheme="minorEastAsia"/>
                <w:lang w:val="en-GB" w:eastAsia="zh-CN"/>
              </w:rPr>
            </w:pPr>
            <w:r>
              <w:rPr>
                <w:rFonts w:eastAsiaTheme="minorEastAsia"/>
                <w:lang w:val="en-GB" w:eastAsia="zh-CN"/>
              </w:rPr>
              <w:t>5</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2F4FCA0D" w14:textId="6599F75B" w:rsidR="00871E6D" w:rsidRPr="008A124E" w:rsidRDefault="00EF529D" w:rsidP="00F8698A">
            <w:pPr>
              <w:pStyle w:val="TAL"/>
              <w:rPr>
                <w:rFonts w:eastAsiaTheme="minorEastAsia"/>
                <w:lang w:val="en-GB" w:eastAsia="zh-CN"/>
              </w:rPr>
            </w:pPr>
            <w:r>
              <w:rPr>
                <w:rFonts w:eastAsiaTheme="minorEastAsia"/>
                <w:lang w:val="en-GB" w:eastAsia="zh-CN"/>
              </w:rPr>
              <w:t>0</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23072E7D" w14:textId="64316051" w:rsidR="00871E6D" w:rsidRPr="008A124E" w:rsidRDefault="00EF529D" w:rsidP="00F8698A">
            <w:pPr>
              <w:pStyle w:val="TAL"/>
              <w:rPr>
                <w:rFonts w:eastAsiaTheme="minorEastAsia"/>
                <w:lang w:val="en-GB" w:eastAsia="zh-CN"/>
              </w:rPr>
            </w:pPr>
            <w:r>
              <w:rPr>
                <w:rFonts w:eastAsiaTheme="minorEastAsia"/>
                <w:lang w:val="en-GB" w:eastAsia="zh-CN"/>
              </w:rPr>
              <w:t>5</w:t>
            </w:r>
          </w:p>
        </w:tc>
      </w:tr>
      <w:tr w:rsidR="00871E6D" w14:paraId="7DD5C24B"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302020C" w14:textId="77777777" w:rsidR="00871E6D" w:rsidRPr="002873C6" w:rsidRDefault="00871E6D" w:rsidP="00F8698A">
            <w:pPr>
              <w:pStyle w:val="TAL"/>
              <w:rPr>
                <w:lang w:val="en-GB" w:eastAsia="en-GB"/>
              </w:rPr>
            </w:pPr>
            <w:r w:rsidRPr="002873C6">
              <w:rPr>
                <w:lang w:val="en-GB" w:eastAsia="en-GB"/>
              </w:rPr>
              <w:t>Receiver</w:t>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F155436" w14:textId="77777777" w:rsidR="00871E6D" w:rsidRPr="002873C6" w:rsidRDefault="00871E6D" w:rsidP="00F8698A">
            <w:pPr>
              <w:pStyle w:val="TAL"/>
              <w:rPr>
                <w:lang w:val="en-GB" w:eastAsia="en-GB"/>
              </w:rPr>
            </w:pPr>
            <w:r>
              <w:rPr>
                <w:rFonts w:eastAsiaTheme="minorEastAsia" w:hint="eastAsia"/>
                <w:lang w:val="en-GB" w:eastAsia="zh-CN"/>
              </w:rPr>
              <w:t>B</w:t>
            </w:r>
            <w:r>
              <w:rPr>
                <w:rFonts w:eastAsiaTheme="minorEastAsia"/>
                <w:lang w:val="en-GB" w:eastAsia="zh-CN"/>
              </w:rPr>
              <w:t>S</w:t>
            </w:r>
          </w:p>
        </w:tc>
        <w:tc>
          <w:tcPr>
            <w:tcW w:w="1842"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04C6AE5" w14:textId="77777777" w:rsidR="00871E6D" w:rsidRDefault="00871E6D" w:rsidP="00F8698A">
            <w:pPr>
              <w:pStyle w:val="TAL"/>
              <w:rPr>
                <w:rFonts w:eastAsiaTheme="minorEastAsia"/>
                <w:lang w:val="en-GB" w:eastAsia="zh-CN"/>
              </w:rPr>
            </w:pPr>
            <w:r>
              <w:rPr>
                <w:rFonts w:eastAsiaTheme="minorEastAsia"/>
                <w:lang w:val="en-GB" w:eastAsia="zh-CN"/>
              </w:rPr>
              <w:t>A-I</w:t>
            </w:r>
            <w:r>
              <w:rPr>
                <w:rFonts w:eastAsiaTheme="minorEastAsia" w:hint="eastAsia"/>
                <w:lang w:val="en-GB" w:eastAsia="zh-CN"/>
              </w:rPr>
              <w:t>oT</w:t>
            </w:r>
            <w:r>
              <w:rPr>
                <w:rFonts w:eastAsiaTheme="minorEastAsia"/>
                <w:lang w:val="en-GB" w:eastAsia="zh-CN"/>
              </w:rPr>
              <w:t xml:space="preserve"> </w:t>
            </w:r>
            <w:r>
              <w:rPr>
                <w:rFonts w:eastAsiaTheme="minorEastAsia" w:hint="eastAsia"/>
                <w:lang w:val="en-GB" w:eastAsia="zh-CN"/>
              </w:rPr>
              <w:t>d</w:t>
            </w:r>
            <w:r w:rsidRPr="007762A0">
              <w:rPr>
                <w:rFonts w:eastAsiaTheme="minorEastAsia" w:hint="eastAsia"/>
                <w:lang w:val="en-GB" w:eastAsia="zh-CN"/>
              </w:rPr>
              <w:t>evice</w:t>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EAD8D68" w14:textId="77777777" w:rsidR="00871E6D" w:rsidRDefault="00871E6D" w:rsidP="00F8698A">
            <w:pPr>
              <w:pStyle w:val="TAL"/>
              <w:rPr>
                <w:rFonts w:eastAsiaTheme="minorEastAsia"/>
                <w:lang w:val="en-GB" w:eastAsia="zh-CN"/>
              </w:rPr>
            </w:pPr>
            <w:r>
              <w:rPr>
                <w:rFonts w:eastAsiaTheme="minorEastAsia"/>
                <w:lang w:val="en-GB" w:eastAsia="zh-CN"/>
              </w:rPr>
              <w:t>Reader</w:t>
            </w:r>
          </w:p>
        </w:tc>
        <w:tc>
          <w:tcPr>
            <w:tcW w:w="109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316D427" w14:textId="77777777" w:rsidR="00871E6D" w:rsidRDefault="00871E6D" w:rsidP="00F8698A">
            <w:pPr>
              <w:pStyle w:val="TAL"/>
              <w:rPr>
                <w:rFonts w:eastAsiaTheme="minorEastAsia"/>
                <w:lang w:val="en-GB" w:eastAsia="zh-CN"/>
              </w:rPr>
            </w:pPr>
            <w:r>
              <w:rPr>
                <w:rFonts w:eastAsiaTheme="minorEastAsia"/>
                <w:lang w:val="en-GB" w:eastAsia="zh-CN"/>
              </w:rPr>
              <w:t>Tag</w:t>
            </w:r>
          </w:p>
        </w:tc>
      </w:tr>
      <w:tr w:rsidR="00871E6D" w:rsidRPr="000537E5" w14:paraId="272D1662"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0C8BA731" w14:textId="77777777" w:rsidR="00871E6D" w:rsidRPr="002873C6" w:rsidRDefault="00871E6D" w:rsidP="00F8698A">
            <w:pPr>
              <w:pStyle w:val="TAL"/>
              <w:rPr>
                <w:lang w:val="en-GB" w:eastAsia="en-GB"/>
              </w:rPr>
            </w:pPr>
            <w:r w:rsidRPr="002873C6">
              <w:rPr>
                <w:lang w:val="en-GB" w:eastAsia="en-GB"/>
              </w:rPr>
              <w:t>(</w:t>
            </w:r>
            <w:r>
              <w:rPr>
                <w:lang w:val="en-GB" w:eastAsia="zh-CN"/>
              </w:rPr>
              <w:t>3</w:t>
            </w:r>
            <w:r w:rsidRPr="002873C6">
              <w:rPr>
                <w:lang w:val="en-GB" w:eastAsia="en-GB"/>
              </w:rPr>
              <w:t>) Rec</w:t>
            </w:r>
            <w:r>
              <w:rPr>
                <w:lang w:val="en-GB" w:eastAsia="en-GB"/>
              </w:rPr>
              <w:t>eiver sensitivity</w:t>
            </w:r>
            <w:r w:rsidRPr="002873C6">
              <w:rPr>
                <w:lang w:val="en-GB" w:eastAsia="en-GB"/>
              </w:rPr>
              <w:t>(dBm)</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499C4A9" w14:textId="77777777" w:rsidR="00871E6D" w:rsidRPr="000537E5" w:rsidRDefault="00871E6D" w:rsidP="00F8698A">
            <w:pPr>
              <w:pStyle w:val="TAL"/>
              <w:rPr>
                <w:rFonts w:eastAsiaTheme="minorEastAsia"/>
                <w:lang w:val="en-GB" w:eastAsia="zh-CN"/>
              </w:rPr>
            </w:pPr>
            <w:r>
              <w:rPr>
                <w:rFonts w:eastAsiaTheme="minorEastAsia" w:hint="eastAsia"/>
                <w:lang w:val="en-GB" w:eastAsia="zh-CN"/>
              </w:rPr>
              <w:t>-</w:t>
            </w:r>
            <w:r>
              <w:rPr>
                <w:rFonts w:eastAsiaTheme="minorEastAsia"/>
                <w:lang w:val="en-GB" w:eastAsia="zh-CN"/>
              </w:rPr>
              <w:t>100</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3CC2B255" w14:textId="1496BB17" w:rsidR="00871E6D" w:rsidRDefault="00871E6D" w:rsidP="00F8698A">
            <w:pPr>
              <w:pStyle w:val="TAL"/>
              <w:rPr>
                <w:rFonts w:eastAsiaTheme="minorEastAsia"/>
                <w:lang w:val="en-GB" w:eastAsia="zh-CN"/>
              </w:rPr>
            </w:pPr>
            <w:r>
              <w:rPr>
                <w:rFonts w:eastAsiaTheme="minorEastAsia" w:hint="eastAsia"/>
                <w:lang w:val="en-GB" w:eastAsia="zh-CN"/>
              </w:rPr>
              <w:t>-</w:t>
            </w:r>
            <w:r>
              <w:rPr>
                <w:rFonts w:eastAsiaTheme="minorEastAsia"/>
                <w:lang w:val="en-GB" w:eastAsia="zh-CN"/>
              </w:rPr>
              <w:t>20</w:t>
            </w:r>
            <w:r w:rsidR="00892CBB">
              <w:rPr>
                <w:rFonts w:eastAsiaTheme="minorEastAsia"/>
                <w:lang w:val="en-GB" w:eastAsia="zh-CN"/>
              </w:rPr>
              <w:t>(device type 1)</w:t>
            </w:r>
          </w:p>
          <w:p w14:paraId="7A1A7AA2" w14:textId="16484C37" w:rsidR="00892CBB" w:rsidRPr="000537E5" w:rsidRDefault="00892CBB" w:rsidP="00F8698A">
            <w:pPr>
              <w:pStyle w:val="TAL"/>
              <w:rPr>
                <w:rFonts w:eastAsiaTheme="minorEastAsia"/>
                <w:lang w:val="en-GB" w:eastAsia="zh-CN"/>
              </w:rPr>
            </w:pPr>
            <w:r>
              <w:rPr>
                <w:rFonts w:eastAsiaTheme="minorEastAsia"/>
                <w:lang w:val="en-GB" w:eastAsia="zh-CN"/>
              </w:rPr>
              <w:t>-50</w:t>
            </w:r>
            <w:r w:rsidR="00EF529D">
              <w:rPr>
                <w:rFonts w:eastAsiaTheme="minorEastAsia"/>
                <w:lang w:val="en-GB" w:eastAsia="zh-CN"/>
              </w:rPr>
              <w:t>(device type 2-1)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4DF80A0" w14:textId="77777777" w:rsidR="00871E6D" w:rsidRPr="000537E5" w:rsidRDefault="00871E6D" w:rsidP="00F8698A">
            <w:pPr>
              <w:pStyle w:val="TAL"/>
              <w:rPr>
                <w:rFonts w:eastAsiaTheme="minorEastAsia"/>
                <w:lang w:val="en-GB" w:eastAsia="zh-CN"/>
              </w:rPr>
            </w:pPr>
            <w:r>
              <w:rPr>
                <w:rFonts w:eastAsiaTheme="minorEastAsia" w:hint="eastAsia"/>
                <w:lang w:val="en-GB" w:eastAsia="zh-CN"/>
              </w:rPr>
              <w:t>-</w:t>
            </w:r>
            <w:r>
              <w:rPr>
                <w:rFonts w:eastAsiaTheme="minorEastAsia"/>
                <w:lang w:val="en-GB" w:eastAsia="zh-CN"/>
              </w:rPr>
              <w:t>92</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6D5669FE" w14:textId="77777777" w:rsidR="00871E6D" w:rsidRPr="000537E5" w:rsidRDefault="00871E6D" w:rsidP="00F8698A">
            <w:pPr>
              <w:pStyle w:val="TAL"/>
              <w:rPr>
                <w:rFonts w:eastAsiaTheme="minorEastAsia"/>
                <w:lang w:val="en-GB" w:eastAsia="zh-CN"/>
              </w:rPr>
            </w:pPr>
            <w:r w:rsidRPr="00DF24DF">
              <w:rPr>
                <w:rFonts w:eastAsiaTheme="minorEastAsia" w:hint="eastAsia"/>
                <w:lang w:val="en-GB" w:eastAsia="zh-CN"/>
              </w:rPr>
              <w:t>-</w:t>
            </w:r>
            <w:r w:rsidRPr="00DF24DF">
              <w:rPr>
                <w:rFonts w:eastAsiaTheme="minorEastAsia"/>
                <w:lang w:val="en-GB" w:eastAsia="zh-CN"/>
              </w:rPr>
              <w:t>20</w:t>
            </w:r>
          </w:p>
        </w:tc>
      </w:tr>
      <w:tr w:rsidR="00871E6D" w14:paraId="22B54AF4"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07C070AB" w14:textId="77777777" w:rsidR="00871E6D" w:rsidRPr="002873C6" w:rsidRDefault="00871E6D" w:rsidP="00F8698A">
            <w:pPr>
              <w:pStyle w:val="TAL"/>
              <w:rPr>
                <w:lang w:val="en-GB" w:eastAsia="en-GB"/>
              </w:rPr>
            </w:pPr>
            <w:r w:rsidRPr="002873C6">
              <w:rPr>
                <w:lang w:val="en-GB" w:eastAsia="en-GB"/>
              </w:rPr>
              <w:t>(</w:t>
            </w:r>
            <w:r>
              <w:rPr>
                <w:lang w:val="en-GB" w:eastAsia="zh-CN"/>
              </w:rPr>
              <w:t>4</w:t>
            </w:r>
            <w:r w:rsidRPr="002873C6">
              <w:rPr>
                <w:lang w:val="en-GB" w:eastAsia="en-GB"/>
              </w:rPr>
              <w:t>)</w:t>
            </w:r>
            <w:r w:rsidRPr="002873C6">
              <w:rPr>
                <w:lang w:val="en-GB" w:eastAsia="zh-CN"/>
              </w:rPr>
              <w:t xml:space="preserve"> Rx </w:t>
            </w:r>
            <w:r w:rsidRPr="001B292D">
              <w:rPr>
                <w:lang w:val="en-GB" w:eastAsia="en-GB"/>
              </w:rPr>
              <w:t xml:space="preserve">antenna </w:t>
            </w:r>
            <w:r w:rsidRPr="002873C6">
              <w:rPr>
                <w:lang w:val="en-GB" w:eastAsia="zh-CN"/>
              </w:rPr>
              <w:t>gain</w:t>
            </w:r>
            <w:r w:rsidRPr="001B292D">
              <w:rPr>
                <w:rFonts w:hint="eastAsia"/>
                <w:lang w:val="en-GB" w:eastAsia="en-GB"/>
              </w:rPr>
              <w:t>(</w:t>
            </w:r>
            <w:r w:rsidRPr="001B292D">
              <w:rPr>
                <w:lang w:val="en-GB" w:eastAsia="en-GB"/>
              </w:rPr>
              <w:t>dB)</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7CAEF309" w14:textId="3890E68E" w:rsidR="00871E6D" w:rsidRPr="00D12995" w:rsidRDefault="00892CBB" w:rsidP="00F8698A">
            <w:pPr>
              <w:pStyle w:val="TAL"/>
              <w:rPr>
                <w:rFonts w:eastAsiaTheme="minorEastAsia"/>
                <w:lang w:val="en-GB" w:eastAsia="zh-CN"/>
              </w:rPr>
            </w:pPr>
            <w:r>
              <w:rPr>
                <w:rFonts w:eastAsiaTheme="minorEastAsia"/>
                <w:lang w:val="en-GB" w:eastAsia="zh-CN"/>
              </w:rPr>
              <w:t>5</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EAE92D5" w14:textId="5682D829" w:rsidR="00871E6D" w:rsidRDefault="00EF529D" w:rsidP="00F8698A">
            <w:pPr>
              <w:pStyle w:val="TAL"/>
              <w:rPr>
                <w:rFonts w:eastAsiaTheme="minorEastAsia"/>
                <w:lang w:val="en-GB" w:eastAsia="zh-CN"/>
              </w:rPr>
            </w:pPr>
            <w:r>
              <w:rPr>
                <w:rFonts w:eastAsiaTheme="minorEastAsia"/>
                <w:lang w:val="en-GB" w:eastAsia="zh-CN"/>
              </w:rPr>
              <w:t>0</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A43EB3D" w14:textId="1CEA35EE" w:rsidR="00871E6D" w:rsidRDefault="00EF529D" w:rsidP="00F8698A">
            <w:pPr>
              <w:pStyle w:val="TAL"/>
              <w:rPr>
                <w:rFonts w:eastAsiaTheme="minorEastAsia"/>
                <w:lang w:val="en-GB" w:eastAsia="zh-CN"/>
              </w:rPr>
            </w:pPr>
            <w:r>
              <w:rPr>
                <w:rFonts w:eastAsiaTheme="minorEastAsia"/>
                <w:lang w:val="en-GB" w:eastAsia="zh-CN"/>
              </w:rPr>
              <w:t>5</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4AA478A6" w14:textId="5394D7D7" w:rsidR="00871E6D" w:rsidRDefault="00EF529D" w:rsidP="00F8698A">
            <w:pPr>
              <w:pStyle w:val="TAL"/>
              <w:rPr>
                <w:rFonts w:eastAsiaTheme="minorEastAsia"/>
                <w:lang w:val="en-GB" w:eastAsia="zh-CN"/>
              </w:rPr>
            </w:pPr>
            <w:r>
              <w:rPr>
                <w:rFonts w:eastAsiaTheme="minorEastAsia"/>
                <w:lang w:val="en-GB" w:eastAsia="zh-CN"/>
              </w:rPr>
              <w:t>0</w:t>
            </w:r>
          </w:p>
        </w:tc>
      </w:tr>
      <w:tr w:rsidR="00871E6D" w:rsidRPr="00BA23AB" w14:paraId="63B70F07"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20093388" w14:textId="018C48D3" w:rsidR="00871E6D" w:rsidRPr="00892CBB" w:rsidRDefault="00871E6D" w:rsidP="000901D3">
            <w:pPr>
              <w:pStyle w:val="TAL"/>
              <w:rPr>
                <w:lang w:val="en-GB" w:eastAsia="en-GB"/>
              </w:rPr>
            </w:pPr>
            <w:r w:rsidRPr="00892CBB">
              <w:rPr>
                <w:lang w:val="en-GB" w:eastAsia="en-GB"/>
              </w:rPr>
              <w:t>(5) M</w:t>
            </w:r>
            <w:r w:rsidR="000901D3">
              <w:rPr>
                <w:lang w:val="en-GB" w:eastAsia="en-GB"/>
              </w:rPr>
              <w:t>P</w:t>
            </w:r>
            <w:r w:rsidRPr="00892CBB">
              <w:rPr>
                <w:lang w:val="en-GB" w:eastAsia="en-GB"/>
              </w:rPr>
              <w:t xml:space="preserve">L = (1) </w:t>
            </w:r>
            <w:r w:rsidRPr="00892CBB">
              <w:rPr>
                <w:lang w:val="en-GB" w:eastAsia="en-GB"/>
              </w:rPr>
              <w:sym w:font="Symbol" w:char="F02D"/>
            </w:r>
            <w:r w:rsidRPr="00892CBB">
              <w:rPr>
                <w:lang w:val="en-GB" w:eastAsia="en-GB"/>
              </w:rPr>
              <w:t>(3) +</w:t>
            </w:r>
            <w:r w:rsidRPr="00892CBB">
              <w:rPr>
                <w:rFonts w:hint="eastAsia"/>
                <w:lang w:val="en-GB" w:eastAsia="en-GB"/>
              </w:rPr>
              <w:t>(</w:t>
            </w:r>
            <w:r w:rsidRPr="00892CBB">
              <w:rPr>
                <w:lang w:val="en-GB" w:eastAsia="en-GB"/>
              </w:rPr>
              <w:t>2)+ (4) (dB)</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4DF1C0AB" w14:textId="56695D1A" w:rsidR="00892CBB" w:rsidRPr="00892CBB" w:rsidRDefault="00FE6F24" w:rsidP="00892CBB">
            <w:pPr>
              <w:pStyle w:val="TAL"/>
              <w:rPr>
                <w:rFonts w:eastAsiaTheme="minorEastAsia"/>
                <w:lang w:val="en-GB" w:eastAsia="zh-CN"/>
              </w:rPr>
            </w:pPr>
            <w:r>
              <w:rPr>
                <w:rFonts w:eastAsiaTheme="minorEastAsia"/>
                <w:lang w:val="en-GB" w:eastAsia="zh-CN"/>
              </w:rPr>
              <w:t>79</w:t>
            </w:r>
            <w:r w:rsidR="00892CBB" w:rsidRPr="00892CBB">
              <w:rPr>
                <w:rFonts w:eastAsiaTheme="minorEastAsia"/>
                <w:lang w:val="en-GB" w:eastAsia="zh-CN"/>
              </w:rPr>
              <w:t>.5(device type 1)</w:t>
            </w:r>
          </w:p>
          <w:p w14:paraId="1C0AA76C" w14:textId="2325824B" w:rsidR="00871E6D" w:rsidRPr="00892CBB" w:rsidRDefault="00FE6F24" w:rsidP="00892CBB">
            <w:pPr>
              <w:pStyle w:val="TAL"/>
              <w:rPr>
                <w:rFonts w:eastAsiaTheme="minorEastAsia"/>
                <w:color w:val="FF0000"/>
                <w:lang w:val="en-GB" w:eastAsia="zh-CN"/>
              </w:rPr>
            </w:pPr>
            <w:r>
              <w:rPr>
                <w:rFonts w:eastAsiaTheme="minorEastAsia"/>
                <w:lang w:val="en-GB" w:eastAsia="zh-CN"/>
              </w:rPr>
              <w:t>89</w:t>
            </w:r>
            <w:r w:rsidR="00892CBB" w:rsidRPr="00892CBB">
              <w:rPr>
                <w:rFonts w:eastAsiaTheme="minorEastAsia"/>
                <w:lang w:val="en-GB" w:eastAsia="zh-CN"/>
              </w:rPr>
              <w:t>(device type 2-1)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614B29E4" w14:textId="71043489" w:rsidR="00871E6D" w:rsidRPr="00EF529D" w:rsidRDefault="00FE6F24" w:rsidP="00F8698A">
            <w:pPr>
              <w:pStyle w:val="TAL"/>
              <w:rPr>
                <w:rFonts w:eastAsiaTheme="minorEastAsia"/>
                <w:lang w:val="en-GB" w:eastAsia="zh-CN"/>
              </w:rPr>
            </w:pPr>
            <w:r>
              <w:rPr>
                <w:rFonts w:eastAsiaTheme="minorEastAsia"/>
                <w:lang w:val="en-GB" w:eastAsia="zh-CN"/>
              </w:rPr>
              <w:t>58</w:t>
            </w:r>
            <w:r w:rsidR="00EF529D" w:rsidRPr="00EF529D">
              <w:rPr>
                <w:rFonts w:eastAsiaTheme="minorEastAsia"/>
                <w:lang w:val="en-GB" w:eastAsia="zh-CN"/>
              </w:rPr>
              <w:t>(device type 1)</w:t>
            </w:r>
          </w:p>
          <w:p w14:paraId="5FC5AADB" w14:textId="49605BF0" w:rsidR="00EF529D" w:rsidRPr="00EF529D" w:rsidRDefault="00FE6F24" w:rsidP="00F8698A">
            <w:pPr>
              <w:pStyle w:val="TAL"/>
              <w:rPr>
                <w:rFonts w:eastAsiaTheme="minorEastAsia"/>
                <w:lang w:val="en-GB" w:eastAsia="zh-CN"/>
              </w:rPr>
            </w:pPr>
            <w:r>
              <w:rPr>
                <w:rFonts w:eastAsiaTheme="minorEastAsia"/>
                <w:lang w:val="en-GB" w:eastAsia="zh-CN"/>
              </w:rPr>
              <w:t>88</w:t>
            </w:r>
            <w:r w:rsidR="00EF529D" w:rsidRPr="00EF529D">
              <w:rPr>
                <w:rFonts w:eastAsiaTheme="minorEastAsia"/>
                <w:lang w:val="en-GB" w:eastAsia="zh-CN"/>
              </w:rPr>
              <w:t>(device type 2-1)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D387E7B" w14:textId="2C05486D" w:rsidR="00871E6D" w:rsidRPr="00EF529D" w:rsidRDefault="00EF529D" w:rsidP="00F8698A">
            <w:pPr>
              <w:pStyle w:val="TAL"/>
              <w:rPr>
                <w:rFonts w:eastAsiaTheme="minorEastAsia"/>
                <w:lang w:val="en-GB" w:eastAsia="zh-CN"/>
              </w:rPr>
            </w:pPr>
            <w:r w:rsidRPr="00EF529D">
              <w:rPr>
                <w:rFonts w:eastAsiaTheme="minorEastAsia"/>
                <w:lang w:val="en-GB" w:eastAsia="zh-CN"/>
              </w:rPr>
              <w:t>47.5/57.5/67.5</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3B59163E" w14:textId="1966F9C7" w:rsidR="00871E6D" w:rsidRPr="00892CBB" w:rsidRDefault="00EF529D" w:rsidP="00F8698A">
            <w:pPr>
              <w:pStyle w:val="TAL"/>
              <w:rPr>
                <w:rFonts w:eastAsiaTheme="minorEastAsia"/>
                <w:lang w:val="en-GB" w:eastAsia="zh-CN"/>
              </w:rPr>
            </w:pPr>
            <w:r>
              <w:rPr>
                <w:rFonts w:eastAsiaTheme="minorEastAsia"/>
                <w:lang w:val="en-GB" w:eastAsia="zh-CN"/>
              </w:rPr>
              <w:t>35/45/55</w:t>
            </w:r>
          </w:p>
        </w:tc>
      </w:tr>
      <w:tr w:rsidR="00871E6D" w:rsidRPr="00BA23AB" w14:paraId="3F4239A1" w14:textId="77777777" w:rsidTr="00EF529D">
        <w:trPr>
          <w:cantSplit/>
          <w:jc w:val="center"/>
        </w:trPr>
        <w:tc>
          <w:tcPr>
            <w:tcW w:w="3111" w:type="dxa"/>
            <w:tcBorders>
              <w:top w:val="single" w:sz="6" w:space="0" w:color="auto"/>
              <w:left w:val="single" w:sz="6" w:space="0" w:color="auto"/>
              <w:bottom w:val="single" w:sz="6" w:space="0" w:color="auto"/>
              <w:right w:val="single" w:sz="6" w:space="0" w:color="auto"/>
            </w:tcBorders>
            <w:shd w:val="clear" w:color="auto" w:fill="FFFFFF"/>
            <w:vAlign w:val="center"/>
          </w:tcPr>
          <w:p w14:paraId="00C87CD4" w14:textId="77777777" w:rsidR="00871E6D" w:rsidRPr="00892CBB" w:rsidRDefault="00871E6D" w:rsidP="00F8698A">
            <w:pPr>
              <w:pStyle w:val="TAL"/>
              <w:rPr>
                <w:rFonts w:eastAsiaTheme="minorEastAsia"/>
                <w:lang w:val="en-GB" w:eastAsia="zh-CN"/>
              </w:rPr>
            </w:pPr>
            <w:r w:rsidRPr="00892CBB">
              <w:rPr>
                <w:rFonts w:eastAsiaTheme="minorEastAsia" w:hint="eastAsia"/>
                <w:lang w:val="en-GB" w:eastAsia="zh-CN"/>
              </w:rPr>
              <w:t>(</w:t>
            </w:r>
            <w:r w:rsidRPr="00892CBB">
              <w:rPr>
                <w:rFonts w:eastAsiaTheme="minorEastAsia"/>
                <w:lang w:val="en-GB" w:eastAsia="zh-CN"/>
              </w:rPr>
              <w:t>6)</w:t>
            </w:r>
            <w:r w:rsidRPr="00892CBB">
              <w:rPr>
                <w:lang w:val="en-GB" w:eastAsia="en-GB"/>
              </w:rPr>
              <w:t xml:space="preserve"> Maximum coverage(m)</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6BAAB565" w14:textId="10B3DCE2" w:rsidR="00892CBB" w:rsidRDefault="00FE6F24" w:rsidP="00892CBB">
            <w:pPr>
              <w:pStyle w:val="TAL"/>
              <w:rPr>
                <w:rFonts w:eastAsiaTheme="minorEastAsia"/>
                <w:lang w:val="en-GB" w:eastAsia="zh-CN"/>
              </w:rPr>
            </w:pPr>
            <w:r>
              <w:rPr>
                <w:rFonts w:eastAsiaTheme="minorEastAsia"/>
                <w:lang w:val="en-GB" w:eastAsia="zh-CN"/>
              </w:rPr>
              <w:t>45</w:t>
            </w:r>
            <w:r w:rsidR="00892CBB">
              <w:rPr>
                <w:rFonts w:eastAsiaTheme="minorEastAsia"/>
                <w:lang w:val="en-GB" w:eastAsia="zh-CN"/>
              </w:rPr>
              <w:t>(device type 1)</w:t>
            </w:r>
          </w:p>
          <w:p w14:paraId="2669791B" w14:textId="5F2D83A5" w:rsidR="00871E6D" w:rsidRPr="00892CBB" w:rsidRDefault="00FE6F24" w:rsidP="00892CBB">
            <w:pPr>
              <w:pStyle w:val="TAL"/>
              <w:rPr>
                <w:rFonts w:eastAsiaTheme="minorEastAsia"/>
                <w:lang w:val="en-GB" w:eastAsia="zh-CN"/>
              </w:rPr>
            </w:pPr>
            <w:r>
              <w:rPr>
                <w:rFonts w:eastAsiaTheme="minorEastAsia"/>
                <w:lang w:val="en-GB" w:eastAsia="zh-CN"/>
              </w:rPr>
              <w:t>80</w:t>
            </w:r>
            <w:r w:rsidR="00892CBB">
              <w:rPr>
                <w:rFonts w:eastAsiaTheme="minorEastAsia"/>
                <w:lang w:val="en-GB" w:eastAsia="zh-CN"/>
              </w:rPr>
              <w:t>(device type 2-1)</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A973BBB" w14:textId="70203DF6" w:rsidR="00871E6D" w:rsidRDefault="00FE6F24" w:rsidP="00F8698A">
            <w:pPr>
              <w:pStyle w:val="TAL"/>
              <w:rPr>
                <w:rFonts w:eastAsiaTheme="minorEastAsia"/>
                <w:lang w:val="en-GB" w:eastAsia="zh-CN"/>
              </w:rPr>
            </w:pPr>
            <w:r>
              <w:rPr>
                <w:rFonts w:eastAsiaTheme="minorEastAsia"/>
                <w:lang w:val="en-GB" w:eastAsia="zh-CN"/>
              </w:rPr>
              <w:t>12</w:t>
            </w:r>
            <w:r w:rsidR="00EF529D" w:rsidRPr="00EF529D">
              <w:rPr>
                <w:rFonts w:eastAsiaTheme="minorEastAsia"/>
                <w:lang w:val="en-GB" w:eastAsia="zh-CN"/>
              </w:rPr>
              <w:t>(device type 1)</w:t>
            </w:r>
          </w:p>
          <w:p w14:paraId="3757BB1B" w14:textId="1FF5EB39" w:rsidR="00EF529D" w:rsidRPr="00892CBB" w:rsidRDefault="00FE6F24" w:rsidP="00F8698A">
            <w:pPr>
              <w:pStyle w:val="TAL"/>
              <w:rPr>
                <w:rFonts w:eastAsiaTheme="minorEastAsia"/>
                <w:lang w:val="en-GB" w:eastAsia="zh-CN"/>
              </w:rPr>
            </w:pPr>
            <w:r>
              <w:rPr>
                <w:rFonts w:eastAsiaTheme="minorEastAsia"/>
                <w:lang w:val="en-GB" w:eastAsia="zh-CN"/>
              </w:rPr>
              <w:t>75</w:t>
            </w:r>
            <w:r w:rsidR="00EF529D" w:rsidRPr="00EF529D">
              <w:rPr>
                <w:rFonts w:eastAsiaTheme="minorEastAsia"/>
                <w:lang w:val="en-GB" w:eastAsia="zh-CN"/>
              </w:rPr>
              <w:t>(d</w:t>
            </w:r>
            <w:r w:rsidR="00EF529D" w:rsidRPr="00892CBB">
              <w:rPr>
                <w:rFonts w:eastAsiaTheme="minorEastAsia"/>
                <w:lang w:val="en-GB" w:eastAsia="zh-CN"/>
              </w:rPr>
              <w:t>evice type 2-1)</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14:paraId="3BB1C5ED" w14:textId="24711292" w:rsidR="00871E6D" w:rsidRPr="00892CBB" w:rsidRDefault="00EF529D" w:rsidP="00F8698A">
            <w:pPr>
              <w:pStyle w:val="TAL"/>
              <w:rPr>
                <w:rFonts w:eastAsiaTheme="minorEastAsia"/>
                <w:lang w:val="en-GB" w:eastAsia="zh-CN"/>
              </w:rPr>
            </w:pPr>
            <w:r>
              <w:rPr>
                <w:rFonts w:eastAsiaTheme="minorEastAsia"/>
                <w:lang w:val="en-GB" w:eastAsia="zh-CN"/>
              </w:rPr>
              <w:t>6.6/11/9/21.8</w:t>
            </w:r>
          </w:p>
        </w:tc>
        <w:tc>
          <w:tcPr>
            <w:tcW w:w="1091" w:type="dxa"/>
            <w:tcBorders>
              <w:top w:val="single" w:sz="6" w:space="0" w:color="auto"/>
              <w:left w:val="single" w:sz="6" w:space="0" w:color="auto"/>
              <w:bottom w:val="single" w:sz="6" w:space="0" w:color="auto"/>
              <w:right w:val="single" w:sz="6" w:space="0" w:color="auto"/>
            </w:tcBorders>
            <w:shd w:val="clear" w:color="auto" w:fill="FFFFFF"/>
          </w:tcPr>
          <w:p w14:paraId="2E02DF6E" w14:textId="05BB46E0" w:rsidR="00871E6D" w:rsidRPr="00892CBB" w:rsidRDefault="00EF529D" w:rsidP="00F8698A">
            <w:pPr>
              <w:pStyle w:val="TAL"/>
              <w:rPr>
                <w:rFonts w:eastAsiaTheme="minorEastAsia"/>
                <w:lang w:val="en-GB" w:eastAsia="zh-CN"/>
              </w:rPr>
            </w:pPr>
            <w:r>
              <w:rPr>
                <w:rFonts w:eastAsiaTheme="minorEastAsia"/>
                <w:lang w:val="en-GB" w:eastAsia="zh-CN"/>
              </w:rPr>
              <w:t>3.1/5.6/10.3</w:t>
            </w:r>
          </w:p>
        </w:tc>
      </w:tr>
    </w:tbl>
    <w:p w14:paraId="7AF60878" w14:textId="77777777" w:rsidR="00B8586E" w:rsidRDefault="00B8586E" w:rsidP="00B8586E">
      <w:pPr>
        <w:rPr>
          <w:b/>
          <w:i/>
          <w:lang w:eastAsia="zh-CN"/>
        </w:rPr>
      </w:pPr>
    </w:p>
    <w:p w14:paraId="7D425C27" w14:textId="77777777" w:rsidR="00FE6F24" w:rsidRPr="00B8586E" w:rsidRDefault="00FE6F24" w:rsidP="00FE6F24">
      <w:pPr>
        <w:rPr>
          <w:b/>
          <w:i/>
          <w:lang w:eastAsia="zh-CN"/>
        </w:rPr>
      </w:pPr>
      <w:r w:rsidRPr="00B8586E">
        <w:rPr>
          <w:b/>
          <w:i/>
          <w:lang w:eastAsia="zh-CN"/>
        </w:rPr>
        <w:t xml:space="preserve">Observation </w:t>
      </w:r>
      <w:r>
        <w:rPr>
          <w:b/>
          <w:i/>
          <w:lang w:eastAsia="zh-CN"/>
        </w:rPr>
        <w:t>2</w:t>
      </w:r>
      <w:r w:rsidRPr="00B8586E">
        <w:rPr>
          <w:b/>
          <w:i/>
          <w:lang w:eastAsia="zh-CN"/>
        </w:rPr>
        <w:t>: For device</w:t>
      </w:r>
      <w:r>
        <w:rPr>
          <w:b/>
          <w:i/>
          <w:lang w:eastAsia="zh-CN"/>
        </w:rPr>
        <w:t xml:space="preserve"> type 1</w:t>
      </w:r>
      <w:r w:rsidRPr="00B8586E">
        <w:rPr>
          <w:b/>
          <w:i/>
          <w:lang w:eastAsia="zh-CN"/>
        </w:rPr>
        <w:t>, it</w:t>
      </w:r>
      <w:r>
        <w:rPr>
          <w:b/>
          <w:i/>
          <w:lang w:eastAsia="zh-CN"/>
        </w:rPr>
        <w:t xml:space="preserve"> can</w:t>
      </w:r>
      <w:r w:rsidRPr="00B8586E">
        <w:rPr>
          <w:b/>
          <w:i/>
          <w:lang w:eastAsia="zh-CN"/>
        </w:rPr>
        <w:t xml:space="preserve"> achieve 1</w:t>
      </w:r>
      <w:r>
        <w:rPr>
          <w:b/>
          <w:i/>
          <w:lang w:eastAsia="zh-CN"/>
        </w:rPr>
        <w:t>2</w:t>
      </w:r>
      <w:r w:rsidRPr="00B8586E">
        <w:rPr>
          <w:b/>
          <w:i/>
          <w:lang w:eastAsia="zh-CN"/>
        </w:rPr>
        <w:t xml:space="preserve">m DL coverage </w:t>
      </w:r>
      <w:r>
        <w:rPr>
          <w:b/>
          <w:i/>
          <w:lang w:eastAsia="zh-CN"/>
        </w:rPr>
        <w:t>and 45m UL coverage</w:t>
      </w:r>
      <w:r w:rsidRPr="00B8586E">
        <w:rPr>
          <w:b/>
          <w:i/>
          <w:lang w:eastAsia="zh-CN"/>
        </w:rPr>
        <w:t>.</w:t>
      </w:r>
    </w:p>
    <w:p w14:paraId="5058555B" w14:textId="6DC38B9F" w:rsidR="00442F32" w:rsidRPr="00B8586E" w:rsidRDefault="00B8586E" w:rsidP="00B8586E">
      <w:pPr>
        <w:rPr>
          <w:b/>
          <w:i/>
          <w:lang w:eastAsia="zh-CN"/>
        </w:rPr>
      </w:pPr>
      <w:r w:rsidRPr="00B8586E">
        <w:rPr>
          <w:b/>
          <w:i/>
          <w:lang w:eastAsia="zh-CN"/>
        </w:rPr>
        <w:t>Observat</w:t>
      </w:r>
      <w:r>
        <w:rPr>
          <w:b/>
          <w:i/>
          <w:lang w:eastAsia="zh-CN"/>
        </w:rPr>
        <w:t xml:space="preserve">ion </w:t>
      </w:r>
      <w:r w:rsidR="006F6659">
        <w:rPr>
          <w:b/>
          <w:i/>
          <w:lang w:eastAsia="zh-CN"/>
        </w:rPr>
        <w:t>3</w:t>
      </w:r>
      <w:r>
        <w:rPr>
          <w:b/>
          <w:i/>
          <w:lang w:eastAsia="zh-CN"/>
        </w:rPr>
        <w:t xml:space="preserve">: For device type 2-1, </w:t>
      </w:r>
      <w:r w:rsidRPr="00B8586E">
        <w:rPr>
          <w:b/>
          <w:i/>
          <w:lang w:eastAsia="zh-CN"/>
        </w:rPr>
        <w:t>DL coverage can be</w:t>
      </w:r>
      <w:r w:rsidR="00FE6F24" w:rsidRPr="00B8586E">
        <w:rPr>
          <w:b/>
          <w:i/>
          <w:lang w:eastAsia="zh-CN"/>
        </w:rPr>
        <w:t xml:space="preserve"> </w:t>
      </w:r>
      <w:r w:rsidR="00FE6F24">
        <w:rPr>
          <w:b/>
          <w:i/>
          <w:lang w:eastAsia="zh-CN"/>
        </w:rPr>
        <w:t>about</w:t>
      </w:r>
      <w:r w:rsidR="00FE6F24" w:rsidRPr="00B8586E">
        <w:rPr>
          <w:b/>
          <w:i/>
          <w:lang w:eastAsia="zh-CN"/>
        </w:rPr>
        <w:t xml:space="preserve"> </w:t>
      </w:r>
      <w:r w:rsidR="00FE6F24">
        <w:rPr>
          <w:b/>
          <w:i/>
          <w:lang w:eastAsia="zh-CN"/>
        </w:rPr>
        <w:t>75m</w:t>
      </w:r>
      <w:r w:rsidRPr="00B8586E">
        <w:rPr>
          <w:b/>
          <w:i/>
          <w:lang w:eastAsia="zh-CN"/>
        </w:rPr>
        <w:t xml:space="preserve"> (LO and Mixe</w:t>
      </w:r>
      <w:r>
        <w:rPr>
          <w:b/>
          <w:i/>
          <w:lang w:eastAsia="zh-CN"/>
        </w:rPr>
        <w:t>r at receiver side are assumed)</w:t>
      </w:r>
      <w:r w:rsidR="00E872AD">
        <w:rPr>
          <w:b/>
          <w:i/>
          <w:lang w:eastAsia="zh-CN"/>
        </w:rPr>
        <w:t>, and</w:t>
      </w:r>
      <w:r>
        <w:rPr>
          <w:rFonts w:hint="eastAsia"/>
          <w:b/>
          <w:i/>
          <w:lang w:eastAsia="zh-CN"/>
        </w:rPr>
        <w:t xml:space="preserve"> </w:t>
      </w:r>
      <w:r w:rsidRPr="00B8586E">
        <w:rPr>
          <w:b/>
          <w:i/>
          <w:lang w:eastAsia="zh-CN"/>
        </w:rPr>
        <w:t xml:space="preserve">UL coverage can be </w:t>
      </w:r>
      <w:r w:rsidR="00FE6F24">
        <w:rPr>
          <w:b/>
          <w:i/>
          <w:lang w:eastAsia="zh-CN"/>
        </w:rPr>
        <w:t>about</w:t>
      </w:r>
      <w:r w:rsidR="00FE6F24" w:rsidRPr="00B8586E">
        <w:rPr>
          <w:b/>
          <w:i/>
          <w:lang w:eastAsia="zh-CN"/>
        </w:rPr>
        <w:t xml:space="preserve"> </w:t>
      </w:r>
      <w:r w:rsidR="00FE6F24">
        <w:rPr>
          <w:b/>
          <w:i/>
          <w:lang w:eastAsia="zh-CN"/>
        </w:rPr>
        <w:t>80</w:t>
      </w:r>
      <w:r w:rsidR="00FE6F24" w:rsidRPr="00B8586E">
        <w:rPr>
          <w:b/>
          <w:i/>
          <w:lang w:eastAsia="zh-CN"/>
        </w:rPr>
        <w:t>m</w:t>
      </w:r>
      <w:r w:rsidR="00FE6F24" w:rsidRPr="00B8586E" w:rsidDel="00FE6F24">
        <w:rPr>
          <w:b/>
          <w:i/>
          <w:lang w:eastAsia="zh-CN"/>
        </w:rPr>
        <w:t xml:space="preserve"> </w:t>
      </w:r>
      <w:r w:rsidRPr="00B8586E">
        <w:rPr>
          <w:b/>
          <w:i/>
          <w:lang w:eastAsia="zh-CN"/>
        </w:rPr>
        <w:t>(reflection amplifier at transmitter side is assumed)</w:t>
      </w:r>
      <w:r w:rsidR="00E872AD">
        <w:rPr>
          <w:b/>
          <w:i/>
          <w:lang w:eastAsia="zh-CN"/>
        </w:rPr>
        <w:t>.</w:t>
      </w:r>
    </w:p>
    <w:p w14:paraId="6EE497BE" w14:textId="77777777" w:rsidR="00442F32" w:rsidRPr="00FE6F24" w:rsidRDefault="00442F32" w:rsidP="00442F32">
      <w:pPr>
        <w:rPr>
          <w:lang w:eastAsia="zh-CN"/>
        </w:rPr>
      </w:pPr>
    </w:p>
    <w:bookmarkEnd w:id="3"/>
    <w:p w14:paraId="7E79BAAA" w14:textId="3955C7A2" w:rsidR="00FA069A" w:rsidRDefault="00E656C7" w:rsidP="00FA069A">
      <w:pPr>
        <w:pStyle w:val="2"/>
        <w:rPr>
          <w:lang w:eastAsia="zh-CN"/>
        </w:rPr>
      </w:pPr>
      <w:r>
        <w:rPr>
          <w:lang w:eastAsia="zh-CN"/>
        </w:rPr>
        <w:t>E</w:t>
      </w:r>
      <w:r w:rsidRPr="00E656C7">
        <w:rPr>
          <w:lang w:eastAsia="zh-CN"/>
        </w:rPr>
        <w:t xml:space="preserve">valuation </w:t>
      </w:r>
      <w:r>
        <w:rPr>
          <w:lang w:eastAsia="zh-CN"/>
        </w:rPr>
        <w:t>for</w:t>
      </w:r>
      <w:r w:rsidRPr="00E656C7">
        <w:rPr>
          <w:lang w:eastAsia="zh-CN"/>
        </w:rPr>
        <w:t xml:space="preserve"> </w:t>
      </w:r>
      <w:r>
        <w:rPr>
          <w:lang w:eastAsia="zh-CN"/>
        </w:rPr>
        <w:t>coexistence</w:t>
      </w:r>
    </w:p>
    <w:p w14:paraId="46EEA975" w14:textId="08702367" w:rsidR="00A27D2E" w:rsidRPr="00381242" w:rsidRDefault="00381242" w:rsidP="00381242">
      <w:pPr>
        <w:pStyle w:val="10"/>
        <w:rPr>
          <w:rFonts w:ascii="Times New Roman" w:hAnsi="Times New Roman" w:cs="Times New Roman"/>
          <w:sz w:val="24"/>
          <w:szCs w:val="24"/>
        </w:rPr>
      </w:pPr>
      <w:r w:rsidRPr="00381242">
        <w:rPr>
          <w:rFonts w:ascii="Times New Roman" w:hAnsi="Times New Roman" w:cs="Times New Roman"/>
          <w:sz w:val="24"/>
          <w:szCs w:val="24"/>
        </w:rPr>
        <w:t>Evaluation methodology for coexistence</w:t>
      </w:r>
    </w:p>
    <w:p w14:paraId="0492F4ED" w14:textId="09621F22" w:rsidR="00A27D2E" w:rsidRPr="00302048" w:rsidRDefault="006F6659" w:rsidP="00A27D2E">
      <w:pPr>
        <w:rPr>
          <w:lang w:eastAsia="zh-CN"/>
        </w:rPr>
      </w:pPr>
      <w:r>
        <w:rPr>
          <w:lang w:eastAsia="zh-CN"/>
        </w:rPr>
        <w:t xml:space="preserve">From SID, R19 A-IoT only focus on </w:t>
      </w:r>
      <w:r w:rsidRPr="006F6659">
        <w:rPr>
          <w:lang w:eastAsia="zh-CN"/>
        </w:rPr>
        <w:t>FR1 licensed spectrum in FDD</w:t>
      </w:r>
      <w:r>
        <w:rPr>
          <w:lang w:eastAsia="zh-CN"/>
        </w:rPr>
        <w:t>, and s</w:t>
      </w:r>
      <w:r w:rsidRPr="006F6659">
        <w:rPr>
          <w:lang w:eastAsia="zh-CN"/>
        </w:rPr>
        <w:t xml:space="preserve">pectrum deployment </w:t>
      </w:r>
      <w:r>
        <w:rPr>
          <w:lang w:eastAsia="zh-CN"/>
        </w:rPr>
        <w:t xml:space="preserve">can be </w:t>
      </w:r>
      <w:r w:rsidRPr="006F6659">
        <w:rPr>
          <w:lang w:eastAsia="zh-CN"/>
        </w:rPr>
        <w:t>in-band to NR, in guard-band to LTE/NR, in standalone band(s)</w:t>
      </w:r>
      <w:r>
        <w:rPr>
          <w:lang w:eastAsia="zh-CN"/>
        </w:rPr>
        <w:t xml:space="preserve"> as shown in figure 2</w:t>
      </w:r>
      <w:r w:rsidRPr="006F6659">
        <w:rPr>
          <w:lang w:eastAsia="zh-CN"/>
        </w:rPr>
        <w:t>.</w:t>
      </w:r>
      <w:r>
        <w:rPr>
          <w:lang w:eastAsia="zh-CN"/>
        </w:rPr>
        <w:t xml:space="preserve"> </w:t>
      </w:r>
      <w:r w:rsidR="00C84A3B" w:rsidRPr="00C84A3B">
        <w:rPr>
          <w:lang w:eastAsia="zh-CN"/>
        </w:rPr>
        <w:t>Coexistence in all three deployment scenarios should be evaluated.</w:t>
      </w:r>
    </w:p>
    <w:p w14:paraId="14CAE7B7" w14:textId="1E154B6E" w:rsidR="00A27D2E" w:rsidRDefault="00A947DF" w:rsidP="00A27D2E">
      <w:pPr>
        <w:jc w:val="center"/>
      </w:pPr>
      <w:r>
        <w:object w:dxaOrig="6960" w:dyaOrig="3540" w14:anchorId="28EAAB7E">
          <v:shape id="_x0000_i1026" type="#_x0000_t75" style="width:347.5pt;height:176.45pt" o:ole="">
            <v:imagedata r:id="rId10" o:title=""/>
          </v:shape>
          <o:OLEObject Type="Embed" ProgID="Visio.Drawing.15" ShapeID="_x0000_i1026" DrawAspect="Content" ObjectID="_1769869674" r:id="rId11"/>
        </w:object>
      </w:r>
    </w:p>
    <w:p w14:paraId="31FB74CF" w14:textId="2795DE60" w:rsidR="00A947DF" w:rsidRDefault="006F6659" w:rsidP="00A27D2E">
      <w:pPr>
        <w:jc w:val="center"/>
        <w:rPr>
          <w:lang w:eastAsia="zh-CN"/>
        </w:rPr>
      </w:pPr>
      <w:r>
        <w:rPr>
          <w:rFonts w:hint="eastAsia"/>
          <w:lang w:eastAsia="zh-CN"/>
        </w:rPr>
        <w:t>F</w:t>
      </w:r>
      <w:r>
        <w:rPr>
          <w:lang w:eastAsia="zh-CN"/>
        </w:rPr>
        <w:t xml:space="preserve">igure 2. </w:t>
      </w:r>
      <w:r w:rsidRPr="006F6659">
        <w:rPr>
          <w:lang w:eastAsia="zh-CN"/>
        </w:rPr>
        <w:t>Spectrum deployment</w:t>
      </w:r>
      <w:r>
        <w:rPr>
          <w:lang w:eastAsia="zh-CN"/>
        </w:rPr>
        <w:t xml:space="preserve"> for A-IoT</w:t>
      </w:r>
    </w:p>
    <w:p w14:paraId="7AC1342B" w14:textId="77777777" w:rsidR="00D41706" w:rsidRPr="00D41706" w:rsidRDefault="00D41706" w:rsidP="00A27D2E">
      <w:pPr>
        <w:jc w:val="center"/>
        <w:rPr>
          <w:lang w:eastAsia="zh-CN"/>
        </w:rPr>
      </w:pPr>
    </w:p>
    <w:p w14:paraId="47281320" w14:textId="1C80BD7E" w:rsidR="00A27D2E" w:rsidRPr="00D41706" w:rsidRDefault="00D01CB0" w:rsidP="00D41706">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sidR="00277D28">
        <w:rPr>
          <w:rFonts w:eastAsia="宋体"/>
          <w:b/>
          <w:i/>
          <w:kern w:val="2"/>
          <w:sz w:val="21"/>
          <w:szCs w:val="20"/>
          <w:lang w:eastAsia="zh-CN"/>
        </w:rPr>
        <w:t>3</w:t>
      </w:r>
      <w:r w:rsidR="00D41706" w:rsidRPr="00D41706">
        <w:rPr>
          <w:rFonts w:eastAsia="宋体" w:hint="eastAsia"/>
          <w:b/>
          <w:i/>
          <w:kern w:val="2"/>
          <w:sz w:val="21"/>
          <w:szCs w:val="20"/>
          <w:lang w:eastAsia="zh-CN"/>
        </w:rPr>
        <w:t>:</w:t>
      </w:r>
      <w:r w:rsidR="00D179D9" w:rsidRPr="00D179D9">
        <w:rPr>
          <w:rFonts w:eastAsia="宋体"/>
          <w:b/>
          <w:i/>
          <w:kern w:val="2"/>
          <w:sz w:val="21"/>
          <w:szCs w:val="20"/>
          <w:lang w:eastAsia="zh-CN"/>
        </w:rPr>
        <w:t xml:space="preserve"> S</w:t>
      </w:r>
      <w:r w:rsidR="00D179D9" w:rsidRPr="00D179D9">
        <w:rPr>
          <w:rFonts w:eastAsia="宋体" w:hint="eastAsia"/>
          <w:b/>
          <w:i/>
          <w:kern w:val="2"/>
          <w:sz w:val="21"/>
          <w:szCs w:val="20"/>
          <w:lang w:eastAsia="zh-CN"/>
        </w:rPr>
        <w:t>upport</w:t>
      </w:r>
      <w:r w:rsidR="00D179D9" w:rsidRPr="00D179D9">
        <w:rPr>
          <w:rFonts w:eastAsia="宋体"/>
          <w:b/>
          <w:i/>
          <w:kern w:val="2"/>
          <w:sz w:val="21"/>
          <w:szCs w:val="20"/>
          <w:lang w:eastAsia="zh-CN"/>
        </w:rPr>
        <w:t xml:space="preserve"> </w:t>
      </w:r>
      <w:r w:rsidR="00A83E5A">
        <w:rPr>
          <w:rFonts w:eastAsia="宋体"/>
          <w:b/>
          <w:i/>
          <w:kern w:val="2"/>
          <w:sz w:val="21"/>
          <w:szCs w:val="20"/>
          <w:lang w:eastAsia="zh-CN"/>
        </w:rPr>
        <w:t>c</w:t>
      </w:r>
      <w:r w:rsidR="00A83E5A" w:rsidRPr="00A83E5A">
        <w:rPr>
          <w:rFonts w:eastAsia="宋体"/>
          <w:b/>
          <w:i/>
          <w:kern w:val="2"/>
          <w:sz w:val="21"/>
          <w:szCs w:val="20"/>
          <w:lang w:eastAsia="zh-CN"/>
        </w:rPr>
        <w:t xml:space="preserve">oexistence </w:t>
      </w:r>
      <w:r w:rsidR="00A83E5A">
        <w:rPr>
          <w:rFonts w:eastAsia="宋体"/>
          <w:b/>
          <w:i/>
          <w:kern w:val="2"/>
          <w:sz w:val="21"/>
          <w:szCs w:val="20"/>
          <w:lang w:eastAsia="zh-CN"/>
        </w:rPr>
        <w:t>evaluation for s</w:t>
      </w:r>
      <w:r w:rsidR="00D179D9" w:rsidRPr="00D179D9">
        <w:rPr>
          <w:rFonts w:eastAsia="宋体"/>
          <w:b/>
          <w:i/>
          <w:kern w:val="2"/>
          <w:sz w:val="21"/>
          <w:szCs w:val="20"/>
          <w:lang w:eastAsia="zh-CN"/>
        </w:rPr>
        <w:t>pectrum deployment in-band to NR, in guard-band to LTE/NR, in standalone band(s).</w:t>
      </w:r>
      <w:r w:rsidR="00D41706" w:rsidRPr="00D41706">
        <w:rPr>
          <w:rFonts w:eastAsia="宋体"/>
          <w:b/>
          <w:i/>
          <w:kern w:val="2"/>
          <w:sz w:val="21"/>
          <w:szCs w:val="20"/>
          <w:lang w:eastAsia="zh-CN"/>
        </w:rPr>
        <w:t xml:space="preserve"> </w:t>
      </w:r>
    </w:p>
    <w:p w14:paraId="0993C5AF" w14:textId="77777777" w:rsidR="00CE6BF1" w:rsidRDefault="00A83E5A" w:rsidP="004F1836">
      <w:pPr>
        <w:rPr>
          <w:lang w:eastAsia="zh-CN"/>
        </w:rPr>
      </w:pPr>
      <w:r w:rsidRPr="00A83E5A">
        <w:rPr>
          <w:lang w:eastAsia="zh-CN"/>
        </w:rPr>
        <w:t>Regardless of the spectrum deployment scenario, it is necessary to consider</w:t>
      </w:r>
      <w:r w:rsidR="004F1836">
        <w:rPr>
          <w:lang w:eastAsia="zh-CN"/>
        </w:rPr>
        <w:t xml:space="preserve"> the interference impact of</w:t>
      </w:r>
      <w:r w:rsidRPr="00A83E5A">
        <w:rPr>
          <w:lang w:eastAsia="zh-CN"/>
        </w:rPr>
        <w:t xml:space="preserve"> A-IoT on NR </w:t>
      </w:r>
      <w:r w:rsidR="004F1836">
        <w:rPr>
          <w:lang w:eastAsia="zh-CN"/>
        </w:rPr>
        <w:t>UL</w:t>
      </w:r>
      <w:r w:rsidRPr="00A83E5A">
        <w:rPr>
          <w:lang w:eastAsia="zh-CN"/>
        </w:rPr>
        <w:t xml:space="preserve"> reception, as well as the interference impact of NR </w:t>
      </w:r>
      <w:r w:rsidR="004F1836">
        <w:rPr>
          <w:lang w:eastAsia="zh-CN"/>
        </w:rPr>
        <w:t>UL</w:t>
      </w:r>
      <w:r w:rsidRPr="00A83E5A">
        <w:rPr>
          <w:lang w:eastAsia="zh-CN"/>
        </w:rPr>
        <w:t xml:space="preserve"> transmission on A-IoT </w:t>
      </w:r>
      <w:r w:rsidR="004F1836">
        <w:rPr>
          <w:lang w:eastAsia="zh-CN"/>
        </w:rPr>
        <w:t>UL</w:t>
      </w:r>
      <w:r w:rsidRPr="00A83E5A">
        <w:rPr>
          <w:lang w:eastAsia="zh-CN"/>
        </w:rPr>
        <w:t xml:space="preserve"> reception, especially</w:t>
      </w:r>
      <w:r w:rsidR="004F1836">
        <w:rPr>
          <w:lang w:eastAsia="zh-CN"/>
        </w:rPr>
        <w:t xml:space="preserve"> for</w:t>
      </w:r>
      <w:r w:rsidRPr="00A83E5A">
        <w:rPr>
          <w:lang w:eastAsia="zh-CN"/>
        </w:rPr>
        <w:t xml:space="preserve"> in</w:t>
      </w:r>
      <w:r w:rsidR="004F1836">
        <w:rPr>
          <w:lang w:eastAsia="zh-CN"/>
        </w:rPr>
        <w:t>-</w:t>
      </w:r>
      <w:r w:rsidRPr="00A83E5A">
        <w:rPr>
          <w:lang w:eastAsia="zh-CN"/>
        </w:rPr>
        <w:t xml:space="preserve">band operation. </w:t>
      </w:r>
      <w:r w:rsidR="004F1836" w:rsidRPr="004F1836">
        <w:rPr>
          <w:lang w:eastAsia="zh-CN"/>
        </w:rPr>
        <w:t xml:space="preserve">The interference between A-IoT </w:t>
      </w:r>
      <w:r w:rsidR="004F1836">
        <w:rPr>
          <w:lang w:eastAsia="zh-CN"/>
        </w:rPr>
        <w:t>DL</w:t>
      </w:r>
      <w:r w:rsidR="004F1836" w:rsidRPr="004F1836">
        <w:rPr>
          <w:lang w:eastAsia="zh-CN"/>
        </w:rPr>
        <w:t xml:space="preserve"> and NR </w:t>
      </w:r>
      <w:r w:rsidR="004F1836">
        <w:rPr>
          <w:lang w:eastAsia="zh-CN"/>
        </w:rPr>
        <w:t>DL also</w:t>
      </w:r>
      <w:r w:rsidR="004F1836" w:rsidRPr="004F1836">
        <w:rPr>
          <w:lang w:eastAsia="zh-CN"/>
        </w:rPr>
        <w:t xml:space="preserve"> needs to be analyzed</w:t>
      </w:r>
      <w:r w:rsidRPr="00A83E5A">
        <w:rPr>
          <w:lang w:eastAsia="zh-CN"/>
        </w:rPr>
        <w:t>.</w:t>
      </w:r>
      <w:r w:rsidR="004F1836" w:rsidRPr="004F1836">
        <w:rPr>
          <w:rFonts w:hint="eastAsia"/>
          <w:lang w:eastAsia="zh-CN"/>
        </w:rPr>
        <w:t xml:space="preserve"> </w:t>
      </w:r>
    </w:p>
    <w:p w14:paraId="77C896BC" w14:textId="4F728C91" w:rsidR="004F1836" w:rsidRDefault="00CE6BF1" w:rsidP="004F1836">
      <w:pPr>
        <w:rPr>
          <w:lang w:eastAsia="zh-CN"/>
        </w:rPr>
      </w:pPr>
      <w:r>
        <w:object w:dxaOrig="3511" w:dyaOrig="1420" w14:anchorId="2FFB750F">
          <v:shape id="_x0000_i1027" type="#_x0000_t75" style="width:225.55pt;height:91.55pt" o:ole="">
            <v:imagedata r:id="rId12" o:title=""/>
          </v:shape>
          <o:OLEObject Type="Embed" ProgID="Visio.Drawing.15" ShapeID="_x0000_i1027" DrawAspect="Content" ObjectID="_1769869675" r:id="rId13"/>
        </w:object>
      </w:r>
      <w:r w:rsidRPr="00CE6BF1">
        <w:rPr>
          <w:lang w:eastAsia="zh-CN"/>
        </w:rPr>
        <w:t xml:space="preserve"> </w:t>
      </w:r>
      <w:r>
        <w:object w:dxaOrig="3511" w:dyaOrig="1420" w14:anchorId="31DCDFDB">
          <v:shape id="_x0000_i1028" type="#_x0000_t75" style="width:228.05pt;height:92.4pt" o:ole="">
            <v:imagedata r:id="rId14" o:title=""/>
          </v:shape>
          <o:OLEObject Type="Embed" ProgID="Visio.Drawing.15" ShapeID="_x0000_i1028" DrawAspect="Content" ObjectID="_1769869676" r:id="rId15"/>
        </w:object>
      </w:r>
    </w:p>
    <w:p w14:paraId="2B5C1206" w14:textId="7C5871FE" w:rsidR="00CE6BF1" w:rsidRDefault="00BA6A2C" w:rsidP="00BA6A2C">
      <w:pPr>
        <w:ind w:firstLineChars="1000" w:firstLine="2200"/>
        <w:rPr>
          <w:lang w:eastAsia="zh-CN"/>
        </w:rPr>
      </w:pPr>
      <w:r>
        <w:rPr>
          <w:lang w:eastAsia="zh-CN"/>
        </w:rPr>
        <w:t>C</w:t>
      </w:r>
      <w:r w:rsidR="00CE6BF1">
        <w:rPr>
          <w:lang w:eastAsia="zh-CN"/>
        </w:rPr>
        <w:t>ase1</w:t>
      </w:r>
      <w:r>
        <w:rPr>
          <w:lang w:eastAsia="zh-CN"/>
        </w:rPr>
        <w:t xml:space="preserve">                                   </w:t>
      </w:r>
      <w:r w:rsidR="00CE6BF1">
        <w:rPr>
          <w:lang w:eastAsia="zh-CN"/>
        </w:rPr>
        <w:t xml:space="preserve"> </w:t>
      </w:r>
      <w:r>
        <w:rPr>
          <w:lang w:eastAsia="zh-CN"/>
        </w:rPr>
        <w:t>Case 2</w:t>
      </w:r>
    </w:p>
    <w:p w14:paraId="6C70EFDD" w14:textId="0FFC6744" w:rsidR="00CE6BF1" w:rsidRDefault="00CE6BF1" w:rsidP="004F1836">
      <w:r>
        <w:object w:dxaOrig="3511" w:dyaOrig="1420" w14:anchorId="02C510AE">
          <v:shape id="_x0000_i1029" type="#_x0000_t75" style="width:227.65pt;height:92.4pt" o:ole="">
            <v:imagedata r:id="rId16" o:title=""/>
          </v:shape>
          <o:OLEObject Type="Embed" ProgID="Visio.Drawing.15" ShapeID="_x0000_i1029" DrawAspect="Content" ObjectID="_1769869677" r:id="rId17"/>
        </w:object>
      </w:r>
      <w:r w:rsidRPr="00CE6BF1">
        <w:t xml:space="preserve"> </w:t>
      </w:r>
      <w:r>
        <w:object w:dxaOrig="3511" w:dyaOrig="1420" w14:anchorId="23648D0E">
          <v:shape id="_x0000_i1030" type="#_x0000_t75" style="width:236.4pt;height:95.7pt" o:ole="">
            <v:imagedata r:id="rId18" o:title=""/>
          </v:shape>
          <o:OLEObject Type="Embed" ProgID="Visio.Drawing.15" ShapeID="_x0000_i1030" DrawAspect="Content" ObjectID="_1769869678" r:id="rId19"/>
        </w:object>
      </w:r>
    </w:p>
    <w:p w14:paraId="55D514BB" w14:textId="16A33E0B" w:rsidR="00BA6A2C" w:rsidRDefault="00BA6A2C" w:rsidP="00BA6A2C">
      <w:pPr>
        <w:ind w:firstLineChars="1000" w:firstLine="2200"/>
        <w:rPr>
          <w:lang w:eastAsia="zh-CN"/>
        </w:rPr>
      </w:pPr>
      <w:r>
        <w:rPr>
          <w:lang w:eastAsia="zh-CN"/>
        </w:rPr>
        <w:t>Case3                                    Case 4</w:t>
      </w:r>
    </w:p>
    <w:p w14:paraId="61126668" w14:textId="525B1EFC" w:rsidR="00CE6BF1" w:rsidRDefault="00BA6A2C" w:rsidP="00BA6A2C">
      <w:pPr>
        <w:jc w:val="center"/>
        <w:rPr>
          <w:lang w:eastAsia="zh-CN"/>
        </w:rPr>
      </w:pPr>
      <w:r>
        <w:rPr>
          <w:rFonts w:hint="eastAsia"/>
          <w:lang w:eastAsia="zh-CN"/>
        </w:rPr>
        <w:t>F</w:t>
      </w:r>
      <w:r>
        <w:rPr>
          <w:lang w:eastAsia="zh-CN"/>
        </w:rPr>
        <w:t xml:space="preserve">igure 3. </w:t>
      </w:r>
      <w:r w:rsidRPr="00CE6BF1">
        <w:rPr>
          <w:lang w:eastAsia="zh-CN"/>
        </w:rPr>
        <w:t>Analysis cases for coexistence with NR</w:t>
      </w:r>
    </w:p>
    <w:p w14:paraId="5A693107" w14:textId="77777777" w:rsidR="00A05D2F" w:rsidRPr="00A05D2F" w:rsidRDefault="00A05D2F" w:rsidP="004F1836">
      <w:pPr>
        <w:rPr>
          <w:lang w:eastAsia="zh-CN"/>
        </w:rPr>
      </w:pPr>
    </w:p>
    <w:p w14:paraId="143FE819" w14:textId="0444586C" w:rsidR="00CE6BF1" w:rsidRDefault="00A05D2F" w:rsidP="004F1836">
      <w:pPr>
        <w:rPr>
          <w:lang w:eastAsia="zh-CN"/>
        </w:rPr>
      </w:pPr>
      <w:r w:rsidRPr="00CE6BF1">
        <w:rPr>
          <w:lang w:eastAsia="zh-CN"/>
        </w:rPr>
        <w:t>Taking</w:t>
      </w:r>
      <w:r w:rsidRPr="00CE6BF1">
        <w:t xml:space="preserve"> </w:t>
      </w:r>
      <w:r w:rsidRPr="00CE6BF1">
        <w:rPr>
          <w:lang w:eastAsia="zh-CN"/>
        </w:rPr>
        <w:t>in-band to NR</w:t>
      </w:r>
      <w:r>
        <w:rPr>
          <w:lang w:eastAsia="zh-CN"/>
        </w:rPr>
        <w:t xml:space="preserve"> in topology 1</w:t>
      </w:r>
      <w:r w:rsidRPr="00CE6BF1">
        <w:rPr>
          <w:lang w:eastAsia="zh-CN"/>
        </w:rPr>
        <w:t xml:space="preserve"> as an example</w:t>
      </w:r>
      <w:r>
        <w:rPr>
          <w:lang w:eastAsia="zh-CN"/>
        </w:rPr>
        <w:t xml:space="preserve">, </w:t>
      </w:r>
      <w:r>
        <w:rPr>
          <w:rFonts w:hint="eastAsia"/>
          <w:lang w:eastAsia="zh-CN"/>
        </w:rPr>
        <w:t>t</w:t>
      </w:r>
      <w:r>
        <w:rPr>
          <w:lang w:eastAsia="zh-CN"/>
        </w:rPr>
        <w:t xml:space="preserve">he standalone emitter and the A-IoT device with UL backscattering are considered. For UL coexistence </w:t>
      </w:r>
      <w:r w:rsidRPr="00CE6BF1">
        <w:rPr>
          <w:lang w:eastAsia="zh-CN"/>
        </w:rPr>
        <w:t>analysis</w:t>
      </w:r>
      <w:r>
        <w:rPr>
          <w:lang w:eastAsia="zh-CN"/>
        </w:rPr>
        <w:t>, both the CW signal transmitted from emitter and the A-IoT device</w:t>
      </w:r>
      <w:r>
        <w:rPr>
          <w:rFonts w:hint="eastAsia"/>
          <w:lang w:eastAsia="zh-CN"/>
        </w:rPr>
        <w:t>‘</w:t>
      </w:r>
      <w:r>
        <w:rPr>
          <w:rFonts w:hint="eastAsia"/>
          <w:lang w:eastAsia="zh-CN"/>
        </w:rPr>
        <w:t>s</w:t>
      </w:r>
      <w:r>
        <w:rPr>
          <w:lang w:eastAsia="zh-CN"/>
        </w:rPr>
        <w:t xml:space="preserve"> UL transmission based on backscatter may cause adjacent channel interference to NR UL reception, as shown in case 1 of Figure 3. Correspondingly, when analyzing the performance of A-IoT UL reception, </w:t>
      </w:r>
      <w:r>
        <w:rPr>
          <w:rFonts w:hint="eastAsia"/>
          <w:lang w:eastAsia="zh-CN"/>
        </w:rPr>
        <w:t>the</w:t>
      </w:r>
      <w:r>
        <w:rPr>
          <w:lang w:eastAsia="zh-CN"/>
        </w:rPr>
        <w:t xml:space="preserve"> adjacent channel interference </w:t>
      </w:r>
      <w:r>
        <w:rPr>
          <w:rFonts w:hint="eastAsia"/>
          <w:lang w:eastAsia="zh-CN"/>
        </w:rPr>
        <w:t>of</w:t>
      </w:r>
      <w:r>
        <w:rPr>
          <w:lang w:eastAsia="zh-CN"/>
        </w:rPr>
        <w:t xml:space="preserve"> NR UL transmission and </w:t>
      </w:r>
      <w:r w:rsidR="00C17BA2">
        <w:rPr>
          <w:rFonts w:hint="eastAsia"/>
          <w:lang w:eastAsia="zh-CN"/>
        </w:rPr>
        <w:t>the</w:t>
      </w:r>
      <w:r w:rsidR="00C17BA2">
        <w:rPr>
          <w:lang w:eastAsia="zh-CN"/>
        </w:rPr>
        <w:t xml:space="preserve"> </w:t>
      </w:r>
      <w:r w:rsidR="00C17BA2" w:rsidRPr="00C17BA2">
        <w:rPr>
          <w:lang w:eastAsia="zh-CN"/>
        </w:rPr>
        <w:t>same frequency interference</w:t>
      </w:r>
      <w:r w:rsidR="00C17BA2" w:rsidRPr="00C17BA2">
        <w:rPr>
          <w:rFonts w:hint="eastAsia"/>
          <w:lang w:eastAsia="zh-CN"/>
        </w:rPr>
        <w:t xml:space="preserve"> </w:t>
      </w:r>
      <w:r w:rsidR="00C17BA2">
        <w:rPr>
          <w:rFonts w:hint="eastAsia"/>
          <w:lang w:eastAsia="zh-CN"/>
        </w:rPr>
        <w:t>of</w:t>
      </w:r>
      <w:r w:rsidR="00C17BA2">
        <w:rPr>
          <w:lang w:eastAsia="zh-CN"/>
        </w:rPr>
        <w:t xml:space="preserve"> CW signal should be considered</w:t>
      </w:r>
      <w:r>
        <w:rPr>
          <w:lang w:eastAsia="zh-CN"/>
        </w:rPr>
        <w:t xml:space="preserve">, as shown in case 2 of Figure 3. For DL coexistence analysis, </w:t>
      </w:r>
      <w:r w:rsidR="00C17BA2">
        <w:rPr>
          <w:lang w:eastAsia="zh-CN"/>
        </w:rPr>
        <w:t>A-IoT DL</w:t>
      </w:r>
      <w:r>
        <w:rPr>
          <w:lang w:eastAsia="zh-CN"/>
        </w:rPr>
        <w:t xml:space="preserve"> transmission may cause adjacent channel interference to NR DL reception, as shown in case 3 of Figure 3. Correspondingly, when analyzing the performance of A-IoT </w:t>
      </w:r>
      <w:r w:rsidR="00C17BA2">
        <w:rPr>
          <w:lang w:eastAsia="zh-CN"/>
        </w:rPr>
        <w:t>DL</w:t>
      </w:r>
      <w:r>
        <w:rPr>
          <w:lang w:eastAsia="zh-CN"/>
        </w:rPr>
        <w:t xml:space="preserve"> reception, the adjacent channel interference of NR DL transmission should be considered, as shown in case 4 of Figure 3. The summary of interference analysis is shown in Table 2.</w:t>
      </w:r>
    </w:p>
    <w:p w14:paraId="13F5EC5D" w14:textId="49277655" w:rsidR="00CE6BF1" w:rsidRDefault="00CE6BF1" w:rsidP="00CE6BF1">
      <w:pPr>
        <w:jc w:val="center"/>
        <w:rPr>
          <w:lang w:eastAsia="zh-CN"/>
        </w:rPr>
      </w:pPr>
      <w:r>
        <w:rPr>
          <w:lang w:eastAsia="zh-CN"/>
        </w:rPr>
        <w:lastRenderedPageBreak/>
        <w:t xml:space="preserve">Table 2. </w:t>
      </w:r>
      <w:r w:rsidRPr="00CE6BF1">
        <w:rPr>
          <w:lang w:eastAsia="zh-CN"/>
        </w:rPr>
        <w:t>Analysis cases for coexistence with NR</w:t>
      </w:r>
    </w:p>
    <w:tbl>
      <w:tblPr>
        <w:tblStyle w:val="a5"/>
        <w:tblW w:w="9736" w:type="dxa"/>
        <w:tblLook w:val="04A0" w:firstRow="1" w:lastRow="0" w:firstColumn="1" w:lastColumn="0" w:noHBand="0" w:noVBand="1"/>
      </w:tblPr>
      <w:tblGrid>
        <w:gridCol w:w="1413"/>
        <w:gridCol w:w="2126"/>
        <w:gridCol w:w="1985"/>
        <w:gridCol w:w="4212"/>
      </w:tblGrid>
      <w:tr w:rsidR="00CE6BF1" w:rsidRPr="00CE6BF1" w14:paraId="1F7A5B7F" w14:textId="77777777" w:rsidTr="00CE6BF1">
        <w:trPr>
          <w:trHeight w:val="465"/>
        </w:trPr>
        <w:tc>
          <w:tcPr>
            <w:tcW w:w="1413" w:type="dxa"/>
            <w:hideMark/>
          </w:tcPr>
          <w:p w14:paraId="66387D63" w14:textId="77777777" w:rsidR="00CE6BF1" w:rsidRPr="00CE6BF1" w:rsidRDefault="00CE6BF1" w:rsidP="00CE6BF1">
            <w:pPr>
              <w:rPr>
                <w:lang w:eastAsia="zh-CN"/>
              </w:rPr>
            </w:pPr>
            <w:r w:rsidRPr="00CE6BF1">
              <w:rPr>
                <w:b/>
                <w:bCs/>
                <w:lang w:val="en-GB" w:eastAsia="zh-CN"/>
              </w:rPr>
              <w:t>Cases</w:t>
            </w:r>
          </w:p>
        </w:tc>
        <w:tc>
          <w:tcPr>
            <w:tcW w:w="2126" w:type="dxa"/>
            <w:hideMark/>
          </w:tcPr>
          <w:p w14:paraId="202F2026" w14:textId="77777777" w:rsidR="00CE6BF1" w:rsidRPr="00CE6BF1" w:rsidRDefault="00CE6BF1" w:rsidP="00CE6BF1">
            <w:pPr>
              <w:rPr>
                <w:lang w:eastAsia="zh-CN"/>
              </w:rPr>
            </w:pPr>
            <w:r w:rsidRPr="00CE6BF1">
              <w:rPr>
                <w:b/>
                <w:bCs/>
                <w:lang w:val="en-GB" w:eastAsia="zh-CN"/>
              </w:rPr>
              <w:t>Aggressor</w:t>
            </w:r>
          </w:p>
        </w:tc>
        <w:tc>
          <w:tcPr>
            <w:tcW w:w="1985" w:type="dxa"/>
            <w:hideMark/>
          </w:tcPr>
          <w:p w14:paraId="4AF11BD5" w14:textId="77777777" w:rsidR="00CE6BF1" w:rsidRPr="00CE6BF1" w:rsidRDefault="00CE6BF1" w:rsidP="00CE6BF1">
            <w:pPr>
              <w:rPr>
                <w:lang w:eastAsia="zh-CN"/>
              </w:rPr>
            </w:pPr>
            <w:r w:rsidRPr="00CE6BF1">
              <w:rPr>
                <w:b/>
                <w:bCs/>
                <w:lang w:val="en-GB" w:eastAsia="zh-CN"/>
              </w:rPr>
              <w:t>Victim</w:t>
            </w:r>
          </w:p>
        </w:tc>
        <w:tc>
          <w:tcPr>
            <w:tcW w:w="4212" w:type="dxa"/>
            <w:hideMark/>
          </w:tcPr>
          <w:p w14:paraId="1EC5A5E7" w14:textId="77777777" w:rsidR="00CE6BF1" w:rsidRPr="00CE6BF1" w:rsidRDefault="00CE6BF1" w:rsidP="00CE6BF1">
            <w:pPr>
              <w:rPr>
                <w:lang w:eastAsia="zh-CN"/>
              </w:rPr>
            </w:pPr>
            <w:r w:rsidRPr="00CE6BF1">
              <w:rPr>
                <w:b/>
                <w:bCs/>
                <w:lang w:val="en-GB" w:eastAsia="zh-CN"/>
              </w:rPr>
              <w:t>Interference type</w:t>
            </w:r>
          </w:p>
        </w:tc>
      </w:tr>
      <w:tr w:rsidR="00CE6BF1" w:rsidRPr="00CE6BF1" w14:paraId="4DC5262A" w14:textId="77777777" w:rsidTr="00CE6BF1">
        <w:trPr>
          <w:trHeight w:val="554"/>
        </w:trPr>
        <w:tc>
          <w:tcPr>
            <w:tcW w:w="1413" w:type="dxa"/>
            <w:hideMark/>
          </w:tcPr>
          <w:p w14:paraId="3414E30A" w14:textId="77777777" w:rsidR="00CE6BF1" w:rsidRPr="00CE6BF1" w:rsidRDefault="00CE6BF1" w:rsidP="00CE6BF1">
            <w:pPr>
              <w:rPr>
                <w:lang w:eastAsia="zh-CN"/>
              </w:rPr>
            </w:pPr>
            <w:r w:rsidRPr="00CE6BF1">
              <w:rPr>
                <w:lang w:eastAsia="zh-CN"/>
              </w:rPr>
              <w:t>1</w:t>
            </w:r>
          </w:p>
        </w:tc>
        <w:tc>
          <w:tcPr>
            <w:tcW w:w="2126" w:type="dxa"/>
            <w:hideMark/>
          </w:tcPr>
          <w:p w14:paraId="2056D08D" w14:textId="77777777" w:rsidR="00CE6BF1" w:rsidRPr="00CE6BF1" w:rsidRDefault="00CE6BF1" w:rsidP="00CE6BF1">
            <w:pPr>
              <w:rPr>
                <w:lang w:eastAsia="zh-CN"/>
              </w:rPr>
            </w:pPr>
            <w:r w:rsidRPr="00CE6BF1">
              <w:rPr>
                <w:lang w:val="en-GB" w:eastAsia="zh-CN"/>
              </w:rPr>
              <w:t>A-IoT UL, CW</w:t>
            </w:r>
          </w:p>
        </w:tc>
        <w:tc>
          <w:tcPr>
            <w:tcW w:w="1985" w:type="dxa"/>
            <w:hideMark/>
          </w:tcPr>
          <w:p w14:paraId="3D8B6380" w14:textId="77777777" w:rsidR="00CE6BF1" w:rsidRPr="00CE6BF1" w:rsidRDefault="00CE6BF1" w:rsidP="00CE6BF1">
            <w:pPr>
              <w:rPr>
                <w:lang w:eastAsia="zh-CN"/>
              </w:rPr>
            </w:pPr>
            <w:r w:rsidRPr="00CE6BF1">
              <w:rPr>
                <w:lang w:eastAsia="zh-CN"/>
              </w:rPr>
              <w:t>NR UL</w:t>
            </w:r>
          </w:p>
        </w:tc>
        <w:tc>
          <w:tcPr>
            <w:tcW w:w="4212" w:type="dxa"/>
            <w:hideMark/>
          </w:tcPr>
          <w:p w14:paraId="2774FAC5" w14:textId="5040DCEB" w:rsidR="00CE6BF1" w:rsidRPr="00CE6BF1" w:rsidRDefault="00CE6BF1" w:rsidP="00CE6BF1">
            <w:pPr>
              <w:rPr>
                <w:lang w:eastAsia="zh-CN"/>
              </w:rPr>
            </w:pPr>
            <w:r w:rsidRPr="00CE6BF1">
              <w:rPr>
                <w:lang w:eastAsia="zh-CN"/>
              </w:rPr>
              <w:t xml:space="preserve">adjacent frequency interference </w:t>
            </w:r>
          </w:p>
        </w:tc>
      </w:tr>
      <w:tr w:rsidR="00CE6BF1" w:rsidRPr="00CE6BF1" w14:paraId="6918C43B" w14:textId="77777777" w:rsidTr="00CE6BF1">
        <w:trPr>
          <w:trHeight w:val="554"/>
        </w:trPr>
        <w:tc>
          <w:tcPr>
            <w:tcW w:w="1413" w:type="dxa"/>
            <w:hideMark/>
          </w:tcPr>
          <w:p w14:paraId="1F5607DB" w14:textId="77777777" w:rsidR="00CE6BF1" w:rsidRPr="00CE6BF1" w:rsidRDefault="00CE6BF1" w:rsidP="00CE6BF1">
            <w:pPr>
              <w:rPr>
                <w:lang w:eastAsia="zh-CN"/>
              </w:rPr>
            </w:pPr>
            <w:r w:rsidRPr="00CE6BF1">
              <w:rPr>
                <w:lang w:eastAsia="zh-CN"/>
              </w:rPr>
              <w:t>2</w:t>
            </w:r>
          </w:p>
        </w:tc>
        <w:tc>
          <w:tcPr>
            <w:tcW w:w="2126" w:type="dxa"/>
            <w:hideMark/>
          </w:tcPr>
          <w:p w14:paraId="427813EE" w14:textId="77777777" w:rsidR="00CE6BF1" w:rsidRPr="00CE6BF1" w:rsidRDefault="00CE6BF1" w:rsidP="00CE6BF1">
            <w:pPr>
              <w:rPr>
                <w:lang w:eastAsia="zh-CN"/>
              </w:rPr>
            </w:pPr>
            <w:r w:rsidRPr="00CE6BF1">
              <w:rPr>
                <w:lang w:val="en-GB" w:eastAsia="zh-CN"/>
              </w:rPr>
              <w:t>NR UL, CW</w:t>
            </w:r>
          </w:p>
        </w:tc>
        <w:tc>
          <w:tcPr>
            <w:tcW w:w="1985" w:type="dxa"/>
            <w:hideMark/>
          </w:tcPr>
          <w:p w14:paraId="13A17438" w14:textId="77777777" w:rsidR="00CE6BF1" w:rsidRPr="00CE6BF1" w:rsidRDefault="00CE6BF1" w:rsidP="00CE6BF1">
            <w:pPr>
              <w:rPr>
                <w:lang w:eastAsia="zh-CN"/>
              </w:rPr>
            </w:pPr>
            <w:r w:rsidRPr="00CE6BF1">
              <w:rPr>
                <w:lang w:eastAsia="zh-CN"/>
              </w:rPr>
              <w:t>A-IoT UL</w:t>
            </w:r>
          </w:p>
        </w:tc>
        <w:tc>
          <w:tcPr>
            <w:tcW w:w="4212" w:type="dxa"/>
            <w:hideMark/>
          </w:tcPr>
          <w:p w14:paraId="33F44B41" w14:textId="77777777" w:rsidR="00CE6BF1" w:rsidRPr="00CE6BF1" w:rsidRDefault="00CE6BF1" w:rsidP="00CE6BF1">
            <w:pPr>
              <w:rPr>
                <w:lang w:eastAsia="zh-CN"/>
              </w:rPr>
            </w:pPr>
            <w:r w:rsidRPr="00CE6BF1">
              <w:rPr>
                <w:lang w:eastAsia="zh-CN"/>
              </w:rPr>
              <w:t>adjacent frequency interference,</w:t>
            </w:r>
          </w:p>
          <w:p w14:paraId="3DF7DE52" w14:textId="63681017" w:rsidR="00CE6BF1" w:rsidRPr="00CE6BF1" w:rsidRDefault="00CE6BF1" w:rsidP="00CE6BF1">
            <w:pPr>
              <w:rPr>
                <w:lang w:eastAsia="zh-CN"/>
              </w:rPr>
            </w:pPr>
            <w:r w:rsidRPr="00CE6BF1">
              <w:rPr>
                <w:lang w:eastAsia="zh-CN"/>
              </w:rPr>
              <w:t xml:space="preserve">same frequency interference </w:t>
            </w:r>
          </w:p>
        </w:tc>
      </w:tr>
      <w:tr w:rsidR="00CE6BF1" w:rsidRPr="00CE6BF1" w14:paraId="5B5273AE" w14:textId="77777777" w:rsidTr="00CE6BF1">
        <w:trPr>
          <w:trHeight w:val="319"/>
        </w:trPr>
        <w:tc>
          <w:tcPr>
            <w:tcW w:w="1413" w:type="dxa"/>
            <w:hideMark/>
          </w:tcPr>
          <w:p w14:paraId="762D0078" w14:textId="77777777" w:rsidR="00CE6BF1" w:rsidRPr="00CE6BF1" w:rsidRDefault="00CE6BF1" w:rsidP="00CE6BF1">
            <w:pPr>
              <w:rPr>
                <w:lang w:eastAsia="zh-CN"/>
              </w:rPr>
            </w:pPr>
            <w:r w:rsidRPr="00CE6BF1">
              <w:rPr>
                <w:lang w:eastAsia="zh-CN"/>
              </w:rPr>
              <w:t>3</w:t>
            </w:r>
          </w:p>
        </w:tc>
        <w:tc>
          <w:tcPr>
            <w:tcW w:w="2126" w:type="dxa"/>
            <w:hideMark/>
          </w:tcPr>
          <w:p w14:paraId="3777F128" w14:textId="77777777" w:rsidR="00CE6BF1" w:rsidRPr="00CE6BF1" w:rsidRDefault="00CE6BF1" w:rsidP="00CE6BF1">
            <w:pPr>
              <w:rPr>
                <w:lang w:eastAsia="zh-CN"/>
              </w:rPr>
            </w:pPr>
            <w:r w:rsidRPr="00CE6BF1">
              <w:rPr>
                <w:lang w:eastAsia="zh-CN"/>
              </w:rPr>
              <w:t>A-IoT DL</w:t>
            </w:r>
          </w:p>
        </w:tc>
        <w:tc>
          <w:tcPr>
            <w:tcW w:w="1985" w:type="dxa"/>
            <w:hideMark/>
          </w:tcPr>
          <w:p w14:paraId="0F6B6539" w14:textId="77777777" w:rsidR="00CE6BF1" w:rsidRPr="00CE6BF1" w:rsidRDefault="00CE6BF1" w:rsidP="00CE6BF1">
            <w:pPr>
              <w:rPr>
                <w:lang w:eastAsia="zh-CN"/>
              </w:rPr>
            </w:pPr>
            <w:r w:rsidRPr="00CE6BF1">
              <w:rPr>
                <w:lang w:eastAsia="zh-CN"/>
              </w:rPr>
              <w:t>NR DL</w:t>
            </w:r>
          </w:p>
        </w:tc>
        <w:tc>
          <w:tcPr>
            <w:tcW w:w="4212" w:type="dxa"/>
            <w:hideMark/>
          </w:tcPr>
          <w:p w14:paraId="2616FF72" w14:textId="77777777" w:rsidR="00CE6BF1" w:rsidRPr="00CE6BF1" w:rsidRDefault="00CE6BF1" w:rsidP="00CE6BF1">
            <w:pPr>
              <w:rPr>
                <w:lang w:eastAsia="zh-CN"/>
              </w:rPr>
            </w:pPr>
            <w:r w:rsidRPr="00CE6BF1">
              <w:rPr>
                <w:lang w:eastAsia="zh-CN"/>
              </w:rPr>
              <w:t>adjacent frequency interference</w:t>
            </w:r>
          </w:p>
        </w:tc>
      </w:tr>
      <w:tr w:rsidR="00CE6BF1" w:rsidRPr="00CE6BF1" w14:paraId="1268756E" w14:textId="77777777" w:rsidTr="00CE6BF1">
        <w:trPr>
          <w:trHeight w:val="423"/>
        </w:trPr>
        <w:tc>
          <w:tcPr>
            <w:tcW w:w="1413" w:type="dxa"/>
            <w:hideMark/>
          </w:tcPr>
          <w:p w14:paraId="052CCE0E" w14:textId="77777777" w:rsidR="00CE6BF1" w:rsidRPr="00CE6BF1" w:rsidRDefault="00CE6BF1" w:rsidP="00CE6BF1">
            <w:pPr>
              <w:rPr>
                <w:lang w:eastAsia="zh-CN"/>
              </w:rPr>
            </w:pPr>
            <w:r w:rsidRPr="00CE6BF1">
              <w:rPr>
                <w:lang w:eastAsia="zh-CN"/>
              </w:rPr>
              <w:t>4</w:t>
            </w:r>
          </w:p>
        </w:tc>
        <w:tc>
          <w:tcPr>
            <w:tcW w:w="2126" w:type="dxa"/>
            <w:hideMark/>
          </w:tcPr>
          <w:p w14:paraId="22E99B85" w14:textId="77777777" w:rsidR="00CE6BF1" w:rsidRPr="00CE6BF1" w:rsidRDefault="00CE6BF1" w:rsidP="00CE6BF1">
            <w:pPr>
              <w:rPr>
                <w:lang w:eastAsia="zh-CN"/>
              </w:rPr>
            </w:pPr>
            <w:r w:rsidRPr="00CE6BF1">
              <w:rPr>
                <w:lang w:val="en-GB" w:eastAsia="zh-CN"/>
              </w:rPr>
              <w:t>NR DL</w:t>
            </w:r>
          </w:p>
        </w:tc>
        <w:tc>
          <w:tcPr>
            <w:tcW w:w="1985" w:type="dxa"/>
            <w:hideMark/>
          </w:tcPr>
          <w:p w14:paraId="77000C23" w14:textId="77777777" w:rsidR="00CE6BF1" w:rsidRPr="00CE6BF1" w:rsidRDefault="00CE6BF1" w:rsidP="00CE6BF1">
            <w:pPr>
              <w:rPr>
                <w:lang w:eastAsia="zh-CN"/>
              </w:rPr>
            </w:pPr>
            <w:r w:rsidRPr="00CE6BF1">
              <w:rPr>
                <w:lang w:eastAsia="zh-CN"/>
              </w:rPr>
              <w:t>A-IoT DL</w:t>
            </w:r>
          </w:p>
        </w:tc>
        <w:tc>
          <w:tcPr>
            <w:tcW w:w="4212" w:type="dxa"/>
            <w:hideMark/>
          </w:tcPr>
          <w:p w14:paraId="57DE9E36" w14:textId="77777777" w:rsidR="00CE6BF1" w:rsidRPr="00CE6BF1" w:rsidRDefault="00CE6BF1" w:rsidP="00CE6BF1">
            <w:pPr>
              <w:rPr>
                <w:lang w:eastAsia="zh-CN"/>
              </w:rPr>
            </w:pPr>
            <w:r w:rsidRPr="00CE6BF1">
              <w:rPr>
                <w:lang w:eastAsia="zh-CN"/>
              </w:rPr>
              <w:t>adjacent frequency interference</w:t>
            </w:r>
          </w:p>
        </w:tc>
      </w:tr>
    </w:tbl>
    <w:p w14:paraId="347F36DF" w14:textId="76E7CC86" w:rsidR="00D7366E" w:rsidRDefault="00D7366E" w:rsidP="004F1836">
      <w:pPr>
        <w:rPr>
          <w:lang w:eastAsia="zh-CN"/>
        </w:rPr>
      </w:pPr>
    </w:p>
    <w:p w14:paraId="62C58BC2" w14:textId="155C2E26" w:rsidR="004F1836" w:rsidRPr="004F1836" w:rsidRDefault="004F1836" w:rsidP="004F1836">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sidR="00277D28">
        <w:rPr>
          <w:rFonts w:eastAsia="宋体"/>
          <w:b/>
          <w:i/>
          <w:kern w:val="2"/>
          <w:sz w:val="21"/>
          <w:szCs w:val="20"/>
          <w:lang w:eastAsia="zh-CN"/>
        </w:rPr>
        <w:t>4</w:t>
      </w:r>
      <w:r w:rsidRPr="004F1836">
        <w:rPr>
          <w:rFonts w:eastAsia="宋体"/>
          <w:b/>
          <w:i/>
          <w:kern w:val="2"/>
          <w:sz w:val="21"/>
          <w:szCs w:val="20"/>
          <w:lang w:eastAsia="zh-CN"/>
        </w:rPr>
        <w:t>: The interference between A-IoT link and NR legacy Uu link needs to be analyzed for coexistence evaluation.</w:t>
      </w:r>
    </w:p>
    <w:p w14:paraId="752ACB57" w14:textId="53145411" w:rsidR="00381242" w:rsidRPr="00C17BA2" w:rsidRDefault="004F1836" w:rsidP="00C17BA2">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sidR="00277D28">
        <w:rPr>
          <w:rFonts w:eastAsia="宋体"/>
          <w:b/>
          <w:i/>
          <w:kern w:val="2"/>
          <w:sz w:val="21"/>
          <w:szCs w:val="20"/>
          <w:lang w:eastAsia="zh-CN"/>
        </w:rPr>
        <w:t>5</w:t>
      </w:r>
      <w:r w:rsidRPr="004F1836">
        <w:rPr>
          <w:rFonts w:eastAsia="宋体"/>
          <w:b/>
          <w:i/>
          <w:kern w:val="2"/>
          <w:sz w:val="21"/>
          <w:szCs w:val="20"/>
          <w:lang w:eastAsia="zh-CN"/>
        </w:rPr>
        <w:t>: The impact of CW on A-IoT UL reception and NR UL reception needs to be considered in coexistence evaluation.</w:t>
      </w:r>
    </w:p>
    <w:p w14:paraId="1F1B3296" w14:textId="3F6C254A" w:rsidR="004C526B" w:rsidRPr="004C526B" w:rsidRDefault="00381242" w:rsidP="004C526B">
      <w:pPr>
        <w:pStyle w:val="10"/>
        <w:rPr>
          <w:rFonts w:ascii="Times New Roman" w:hAnsi="Times New Roman" w:cs="Times New Roman"/>
          <w:sz w:val="24"/>
          <w:szCs w:val="24"/>
        </w:rPr>
      </w:pPr>
      <w:r w:rsidRPr="00381242">
        <w:rPr>
          <w:rFonts w:ascii="Times New Roman" w:hAnsi="Times New Roman" w:cs="Times New Roman"/>
          <w:sz w:val="24"/>
          <w:szCs w:val="24"/>
        </w:rPr>
        <w:t xml:space="preserve">Evaluation </w:t>
      </w:r>
      <w:r w:rsidRPr="00381242">
        <w:rPr>
          <w:rFonts w:ascii="Times New Roman" w:hAnsi="Times New Roman" w:cs="Times New Roman" w:hint="eastAsia"/>
          <w:sz w:val="24"/>
          <w:szCs w:val="24"/>
        </w:rPr>
        <w:t>results</w:t>
      </w:r>
      <w:r>
        <w:rPr>
          <w:rFonts w:ascii="Times New Roman" w:hAnsi="Times New Roman" w:cs="Times New Roman"/>
          <w:sz w:val="24"/>
          <w:szCs w:val="24"/>
        </w:rPr>
        <w:t xml:space="preserve"> </w:t>
      </w:r>
      <w:r w:rsidRPr="00381242">
        <w:rPr>
          <w:rFonts w:ascii="Times New Roman" w:hAnsi="Times New Roman" w:cs="Times New Roman"/>
          <w:sz w:val="24"/>
          <w:szCs w:val="24"/>
        </w:rPr>
        <w:t>for coexistence</w:t>
      </w:r>
    </w:p>
    <w:p w14:paraId="07FC9295" w14:textId="1B7BF033" w:rsidR="004C526B" w:rsidRDefault="005810E1" w:rsidP="00A27D2E">
      <w:pPr>
        <w:rPr>
          <w:lang w:eastAsia="zh-CN"/>
        </w:rPr>
      </w:pPr>
      <w:r w:rsidRPr="005810E1">
        <w:rPr>
          <w:lang w:eastAsia="zh-CN"/>
        </w:rPr>
        <w:t xml:space="preserve">In this </w:t>
      </w:r>
      <w:r>
        <w:rPr>
          <w:lang w:eastAsia="zh-CN"/>
        </w:rPr>
        <w:t>section</w:t>
      </w:r>
      <w:r w:rsidRPr="005810E1">
        <w:rPr>
          <w:lang w:eastAsia="zh-CN"/>
        </w:rPr>
        <w:t xml:space="preserve">, we </w:t>
      </w:r>
      <w:r>
        <w:rPr>
          <w:lang w:eastAsia="zh-CN"/>
        </w:rPr>
        <w:t>provide UL coexistence</w:t>
      </w:r>
      <w:r w:rsidRPr="005810E1">
        <w:rPr>
          <w:lang w:eastAsia="zh-CN"/>
        </w:rPr>
        <w:t xml:space="preserve"> evaluation </w:t>
      </w:r>
      <w:r>
        <w:rPr>
          <w:lang w:eastAsia="zh-CN"/>
        </w:rPr>
        <w:t>assumption</w:t>
      </w:r>
      <w:r w:rsidRPr="005810E1">
        <w:rPr>
          <w:lang w:eastAsia="zh-CN"/>
        </w:rPr>
        <w:t xml:space="preserve"> and results. We </w:t>
      </w:r>
      <w:r>
        <w:rPr>
          <w:lang w:eastAsia="zh-CN"/>
        </w:rPr>
        <w:t xml:space="preserve">considered </w:t>
      </w:r>
      <w:r w:rsidRPr="005810E1">
        <w:rPr>
          <w:lang w:eastAsia="zh-CN"/>
        </w:rPr>
        <w:t>in</w:t>
      </w:r>
      <w:r>
        <w:rPr>
          <w:lang w:eastAsia="zh-CN"/>
        </w:rPr>
        <w:t>-</w:t>
      </w:r>
      <w:r w:rsidRPr="005810E1">
        <w:rPr>
          <w:lang w:eastAsia="zh-CN"/>
        </w:rPr>
        <w:t>band deployment</w:t>
      </w:r>
      <w:r>
        <w:rPr>
          <w:lang w:eastAsia="zh-CN"/>
        </w:rPr>
        <w:t xml:space="preserve"> spectrum scenario and</w:t>
      </w:r>
      <w:r w:rsidRPr="005810E1">
        <w:rPr>
          <w:lang w:eastAsia="zh-CN"/>
        </w:rPr>
        <w:t xml:space="preserve"> evaluated the A-IoT UL reception performance in topology 1 and NR UL reception performance, as shown in case 1 and case 2 in Figure 3. In our link level simulation, </w:t>
      </w:r>
      <w:r>
        <w:rPr>
          <w:lang w:eastAsia="zh-CN"/>
        </w:rPr>
        <w:t>the c</w:t>
      </w:r>
      <w:r w:rsidRPr="005810E1">
        <w:rPr>
          <w:lang w:eastAsia="zh-CN"/>
        </w:rPr>
        <w:t xml:space="preserve">arrier frequency </w:t>
      </w:r>
      <w:r w:rsidR="00996D76">
        <w:rPr>
          <w:lang w:eastAsia="zh-CN"/>
        </w:rPr>
        <w:t xml:space="preserve">is </w:t>
      </w:r>
      <w:r w:rsidRPr="005810E1">
        <w:rPr>
          <w:lang w:eastAsia="zh-CN"/>
        </w:rPr>
        <w:t>900MHz</w:t>
      </w:r>
      <w:r w:rsidR="00996D76">
        <w:rPr>
          <w:lang w:eastAsia="zh-CN"/>
        </w:rPr>
        <w:t xml:space="preserve">, </w:t>
      </w:r>
      <w:r w:rsidR="00996D76" w:rsidRPr="00996D76">
        <w:rPr>
          <w:lang w:eastAsia="zh-CN"/>
        </w:rPr>
        <w:t xml:space="preserve">Tx power of emitter </w:t>
      </w:r>
      <w:r w:rsidR="00996D76">
        <w:rPr>
          <w:lang w:eastAsia="zh-CN"/>
        </w:rPr>
        <w:t>is</w:t>
      </w:r>
      <w:r w:rsidRPr="005810E1">
        <w:rPr>
          <w:lang w:eastAsia="zh-CN"/>
        </w:rPr>
        <w:t xml:space="preserve"> 33dBm and </w:t>
      </w:r>
      <w:r w:rsidR="00996D76">
        <w:rPr>
          <w:lang w:eastAsia="zh-CN"/>
        </w:rPr>
        <w:t>the</w:t>
      </w:r>
      <w:r w:rsidRPr="005810E1">
        <w:rPr>
          <w:lang w:eastAsia="zh-CN"/>
        </w:rPr>
        <w:t xml:space="preserve"> transmission bandwidth of </w:t>
      </w:r>
      <w:r w:rsidR="00996D76" w:rsidRPr="005810E1">
        <w:rPr>
          <w:lang w:eastAsia="zh-CN"/>
        </w:rPr>
        <w:t xml:space="preserve">A-IoT </w:t>
      </w:r>
      <w:r w:rsidR="00996D76">
        <w:rPr>
          <w:lang w:eastAsia="zh-CN"/>
        </w:rPr>
        <w:t xml:space="preserve">is </w:t>
      </w:r>
      <w:r w:rsidRPr="005810E1">
        <w:rPr>
          <w:lang w:eastAsia="zh-CN"/>
        </w:rPr>
        <w:t>180kHz. The other main parameters are shown in Table 3.</w:t>
      </w:r>
    </w:p>
    <w:p w14:paraId="7CBA8839" w14:textId="55C8F7B6" w:rsidR="00996D76" w:rsidRDefault="00996D76" w:rsidP="00996D76">
      <w:pPr>
        <w:jc w:val="center"/>
        <w:rPr>
          <w:lang w:eastAsia="zh-CN"/>
        </w:rPr>
      </w:pPr>
      <w:r>
        <w:rPr>
          <w:lang w:eastAsia="zh-CN"/>
        </w:rPr>
        <w:t xml:space="preserve">Table 3. The </w:t>
      </w:r>
      <w:r w:rsidRPr="005810E1">
        <w:rPr>
          <w:lang w:eastAsia="zh-CN"/>
        </w:rPr>
        <w:t>main parameters</w:t>
      </w:r>
      <w:r>
        <w:rPr>
          <w:lang w:eastAsia="zh-CN"/>
        </w:rPr>
        <w:t xml:space="preserve"> of LLS for coexistence with NR</w:t>
      </w:r>
    </w:p>
    <w:tbl>
      <w:tblPr>
        <w:tblStyle w:val="a5"/>
        <w:tblW w:w="0" w:type="auto"/>
        <w:tblLook w:val="04A0" w:firstRow="1" w:lastRow="0" w:firstColumn="1" w:lastColumn="0" w:noHBand="0" w:noVBand="1"/>
      </w:tblPr>
      <w:tblGrid>
        <w:gridCol w:w="5098"/>
        <w:gridCol w:w="4638"/>
      </w:tblGrid>
      <w:tr w:rsidR="00D656CC" w14:paraId="658B30F9" w14:textId="77777777" w:rsidTr="009F0B90">
        <w:tc>
          <w:tcPr>
            <w:tcW w:w="5098" w:type="dxa"/>
          </w:tcPr>
          <w:p w14:paraId="705E749D" w14:textId="37DDAB05" w:rsidR="00D656CC" w:rsidRPr="00D656CC" w:rsidRDefault="00D656CC" w:rsidP="00A27D2E">
            <w:pPr>
              <w:rPr>
                <w:b/>
                <w:lang w:eastAsia="zh-CN"/>
              </w:rPr>
            </w:pPr>
            <w:r w:rsidRPr="00D656CC">
              <w:rPr>
                <w:b/>
                <w:lang w:eastAsia="zh-CN"/>
              </w:rPr>
              <w:t>P</w:t>
            </w:r>
            <w:r w:rsidRPr="00D656CC">
              <w:rPr>
                <w:rFonts w:hint="eastAsia"/>
                <w:b/>
                <w:lang w:eastAsia="zh-CN"/>
              </w:rPr>
              <w:t>arameter</w:t>
            </w:r>
          </w:p>
        </w:tc>
        <w:tc>
          <w:tcPr>
            <w:tcW w:w="4638" w:type="dxa"/>
          </w:tcPr>
          <w:p w14:paraId="72ACAD8F" w14:textId="5EC51B55" w:rsidR="00D656CC" w:rsidRPr="00D656CC" w:rsidRDefault="00D656CC" w:rsidP="00A27D2E">
            <w:pPr>
              <w:rPr>
                <w:b/>
                <w:lang w:eastAsia="zh-CN"/>
              </w:rPr>
            </w:pPr>
            <w:r w:rsidRPr="00D656CC">
              <w:rPr>
                <w:b/>
                <w:lang w:eastAsia="zh-CN"/>
              </w:rPr>
              <w:t>V</w:t>
            </w:r>
            <w:r w:rsidRPr="00D656CC">
              <w:rPr>
                <w:rFonts w:hint="eastAsia"/>
                <w:b/>
                <w:lang w:eastAsia="zh-CN"/>
              </w:rPr>
              <w:t>alue</w:t>
            </w:r>
          </w:p>
        </w:tc>
      </w:tr>
      <w:tr w:rsidR="00D656CC" w14:paraId="38AAC53C" w14:textId="77777777" w:rsidTr="009F0B90">
        <w:tc>
          <w:tcPr>
            <w:tcW w:w="5098" w:type="dxa"/>
          </w:tcPr>
          <w:p w14:paraId="27E29B32" w14:textId="144151AF" w:rsidR="00D656CC" w:rsidRDefault="009F0B90" w:rsidP="00A27D2E">
            <w:pPr>
              <w:rPr>
                <w:lang w:eastAsia="zh-CN"/>
              </w:rPr>
            </w:pPr>
            <w:r w:rsidRPr="00286CF3">
              <w:rPr>
                <w:rFonts w:hint="eastAsia"/>
              </w:rPr>
              <w:t>Carrier frequency (GHz)</w:t>
            </w:r>
          </w:p>
        </w:tc>
        <w:tc>
          <w:tcPr>
            <w:tcW w:w="4638" w:type="dxa"/>
          </w:tcPr>
          <w:p w14:paraId="3B68A5BB" w14:textId="2AF03056" w:rsidR="00D656CC" w:rsidRDefault="009F0B90" w:rsidP="00A27D2E">
            <w:pPr>
              <w:rPr>
                <w:lang w:eastAsia="zh-CN"/>
              </w:rPr>
            </w:pPr>
            <w:r>
              <w:rPr>
                <w:rFonts w:hint="eastAsia"/>
                <w:lang w:eastAsia="zh-CN"/>
              </w:rPr>
              <w:t>9</w:t>
            </w:r>
            <w:r>
              <w:rPr>
                <w:lang w:eastAsia="zh-CN"/>
              </w:rPr>
              <w:t>00</w:t>
            </w:r>
          </w:p>
        </w:tc>
      </w:tr>
      <w:tr w:rsidR="00BC0A13" w14:paraId="6EB85A11" w14:textId="77777777" w:rsidTr="009F0B90">
        <w:tc>
          <w:tcPr>
            <w:tcW w:w="5098" w:type="dxa"/>
          </w:tcPr>
          <w:p w14:paraId="01DD728A" w14:textId="5A01628D" w:rsidR="00BC0A13" w:rsidRPr="00286CF3" w:rsidRDefault="00BC0A13" w:rsidP="00A27D2E">
            <w:pPr>
              <w:rPr>
                <w:lang w:eastAsia="zh-CN"/>
              </w:rPr>
            </w:pPr>
            <w:r>
              <w:rPr>
                <w:rFonts w:hint="eastAsia"/>
                <w:lang w:eastAsia="zh-CN"/>
              </w:rPr>
              <w:t>S</w:t>
            </w:r>
            <w:r>
              <w:rPr>
                <w:lang w:eastAsia="zh-CN"/>
              </w:rPr>
              <w:t>CS for NR</w:t>
            </w:r>
          </w:p>
        </w:tc>
        <w:tc>
          <w:tcPr>
            <w:tcW w:w="4638" w:type="dxa"/>
          </w:tcPr>
          <w:p w14:paraId="277FD919" w14:textId="5A68C06D" w:rsidR="00BC0A13" w:rsidRDefault="00BC0A13" w:rsidP="00A27D2E">
            <w:pPr>
              <w:rPr>
                <w:lang w:eastAsia="zh-CN"/>
              </w:rPr>
            </w:pPr>
            <w:r>
              <w:rPr>
                <w:rFonts w:hint="eastAsia"/>
                <w:lang w:eastAsia="zh-CN"/>
              </w:rPr>
              <w:t>1</w:t>
            </w:r>
            <w:r>
              <w:rPr>
                <w:lang w:eastAsia="zh-CN"/>
              </w:rPr>
              <w:t>5kHz</w:t>
            </w:r>
          </w:p>
        </w:tc>
      </w:tr>
      <w:tr w:rsidR="009F0B90" w14:paraId="43E7C03E" w14:textId="77777777" w:rsidTr="009F0B90">
        <w:tc>
          <w:tcPr>
            <w:tcW w:w="5098" w:type="dxa"/>
          </w:tcPr>
          <w:p w14:paraId="0A5D6185" w14:textId="2F7AD878" w:rsidR="009F0B90" w:rsidRDefault="009F0B90" w:rsidP="009F0B90">
            <w:pPr>
              <w:rPr>
                <w:lang w:eastAsia="zh-CN"/>
              </w:rPr>
            </w:pPr>
            <w:r w:rsidRPr="00CD7DF6">
              <w:t>Tx power of emitter (dBm)</w:t>
            </w:r>
          </w:p>
        </w:tc>
        <w:tc>
          <w:tcPr>
            <w:tcW w:w="4638" w:type="dxa"/>
          </w:tcPr>
          <w:p w14:paraId="3B72F32C" w14:textId="475CDD17" w:rsidR="009F0B90" w:rsidRDefault="009F0B90" w:rsidP="009F0B90">
            <w:pPr>
              <w:rPr>
                <w:lang w:eastAsia="zh-CN"/>
              </w:rPr>
            </w:pPr>
            <w:r>
              <w:rPr>
                <w:rFonts w:hint="eastAsia"/>
                <w:lang w:eastAsia="zh-CN"/>
              </w:rPr>
              <w:t>3</w:t>
            </w:r>
            <w:r>
              <w:rPr>
                <w:lang w:eastAsia="zh-CN"/>
              </w:rPr>
              <w:t>3</w:t>
            </w:r>
          </w:p>
        </w:tc>
      </w:tr>
      <w:tr w:rsidR="005810E1" w14:paraId="7BF69165" w14:textId="77777777" w:rsidTr="009F0B90">
        <w:tc>
          <w:tcPr>
            <w:tcW w:w="5098" w:type="dxa"/>
          </w:tcPr>
          <w:p w14:paraId="1BBEA917" w14:textId="392EDD15" w:rsidR="005810E1" w:rsidRPr="00CD7DF6" w:rsidRDefault="005810E1" w:rsidP="005810E1">
            <w:r w:rsidRPr="00CD7DF6">
              <w:t xml:space="preserve">Tx power of </w:t>
            </w:r>
            <w:r>
              <w:t>legacy UE</w:t>
            </w:r>
            <w:r w:rsidRPr="00CD7DF6">
              <w:t xml:space="preserve"> (dBm)</w:t>
            </w:r>
          </w:p>
        </w:tc>
        <w:tc>
          <w:tcPr>
            <w:tcW w:w="4638" w:type="dxa"/>
          </w:tcPr>
          <w:p w14:paraId="7C69A547" w14:textId="77777777" w:rsidR="005810E1" w:rsidRDefault="005810E1" w:rsidP="009F0B90">
            <w:pPr>
              <w:rPr>
                <w:lang w:eastAsia="zh-CN"/>
              </w:rPr>
            </w:pPr>
          </w:p>
        </w:tc>
      </w:tr>
      <w:tr w:rsidR="009F0B90" w14:paraId="3284B3CC" w14:textId="77777777" w:rsidTr="009F0B90">
        <w:tc>
          <w:tcPr>
            <w:tcW w:w="5098" w:type="dxa"/>
          </w:tcPr>
          <w:p w14:paraId="2CC6DB86" w14:textId="16CF48A4" w:rsidR="009F0B90" w:rsidRDefault="009F0B90" w:rsidP="009F0B90">
            <w:pPr>
              <w:rPr>
                <w:lang w:eastAsia="zh-CN"/>
              </w:rPr>
            </w:pPr>
            <w:r w:rsidRPr="00CD7DF6">
              <w:t>Distance between emitter and A-IoT device(m)</w:t>
            </w:r>
          </w:p>
        </w:tc>
        <w:tc>
          <w:tcPr>
            <w:tcW w:w="4638" w:type="dxa"/>
          </w:tcPr>
          <w:p w14:paraId="63E064B7" w14:textId="53356989" w:rsidR="009F0B90" w:rsidRDefault="009F0B90" w:rsidP="009F0B90">
            <w:pPr>
              <w:rPr>
                <w:lang w:eastAsia="zh-CN"/>
              </w:rPr>
            </w:pPr>
            <w:r>
              <w:rPr>
                <w:rFonts w:hint="eastAsia"/>
                <w:lang w:eastAsia="zh-CN"/>
              </w:rPr>
              <w:t>1</w:t>
            </w:r>
            <w:r>
              <w:rPr>
                <w:lang w:eastAsia="zh-CN"/>
              </w:rPr>
              <w:t>0</w:t>
            </w:r>
          </w:p>
        </w:tc>
      </w:tr>
      <w:tr w:rsidR="009F0B90" w14:paraId="5644D424" w14:textId="77777777" w:rsidTr="009F0B90">
        <w:tc>
          <w:tcPr>
            <w:tcW w:w="5098" w:type="dxa"/>
          </w:tcPr>
          <w:p w14:paraId="27F2617E" w14:textId="29227546" w:rsidR="009F0B90" w:rsidRDefault="009F0B90" w:rsidP="009F0B90">
            <w:pPr>
              <w:rPr>
                <w:lang w:eastAsia="zh-CN"/>
              </w:rPr>
            </w:pPr>
            <w:r w:rsidRPr="00CD7DF6">
              <w:t>backscatter loss(dB)</w:t>
            </w:r>
          </w:p>
        </w:tc>
        <w:tc>
          <w:tcPr>
            <w:tcW w:w="4638" w:type="dxa"/>
          </w:tcPr>
          <w:p w14:paraId="1892E416" w14:textId="431E9A04" w:rsidR="009F0B90" w:rsidRDefault="009F0B90" w:rsidP="009F0B90">
            <w:pPr>
              <w:rPr>
                <w:lang w:eastAsia="zh-CN"/>
              </w:rPr>
            </w:pPr>
            <w:r>
              <w:rPr>
                <w:rFonts w:hint="eastAsia"/>
                <w:lang w:eastAsia="zh-CN"/>
              </w:rPr>
              <w:t>5</w:t>
            </w:r>
          </w:p>
        </w:tc>
      </w:tr>
      <w:tr w:rsidR="00D656CC" w14:paraId="5451EEC5" w14:textId="77777777" w:rsidTr="009F0B90">
        <w:tc>
          <w:tcPr>
            <w:tcW w:w="5098" w:type="dxa"/>
          </w:tcPr>
          <w:p w14:paraId="298B531A" w14:textId="39D5BDA7" w:rsidR="00D656CC" w:rsidRDefault="009F0B90" w:rsidP="00A27D2E">
            <w:pPr>
              <w:rPr>
                <w:lang w:eastAsia="zh-CN"/>
              </w:rPr>
            </w:pPr>
            <w:r>
              <w:rPr>
                <w:rFonts w:hint="eastAsia"/>
                <w:lang w:eastAsia="zh-CN"/>
              </w:rPr>
              <w:t>T</w:t>
            </w:r>
            <w:r>
              <w:rPr>
                <w:lang w:eastAsia="zh-CN"/>
              </w:rPr>
              <w:t xml:space="preserve">ransmission </w:t>
            </w:r>
            <w:r>
              <w:rPr>
                <w:rFonts w:hint="eastAsia"/>
                <w:lang w:eastAsia="zh-CN"/>
              </w:rPr>
              <w:t>bandwidth</w:t>
            </w:r>
            <w:r w:rsidR="002E267E">
              <w:rPr>
                <w:lang w:eastAsia="zh-CN"/>
              </w:rPr>
              <w:t xml:space="preserve"> </w:t>
            </w:r>
            <w:r w:rsidR="002E267E">
              <w:rPr>
                <w:rFonts w:hint="eastAsia"/>
                <w:lang w:eastAsia="zh-CN"/>
              </w:rPr>
              <w:t>of</w:t>
            </w:r>
            <w:r w:rsidR="002E267E">
              <w:rPr>
                <w:lang w:eastAsia="zh-CN"/>
              </w:rPr>
              <w:t xml:space="preserve"> A-I</w:t>
            </w:r>
            <w:r w:rsidR="002E267E">
              <w:rPr>
                <w:rFonts w:hint="eastAsia"/>
                <w:lang w:eastAsia="zh-CN"/>
              </w:rPr>
              <w:t>oT</w:t>
            </w:r>
            <w:r w:rsidR="002E267E">
              <w:rPr>
                <w:lang w:eastAsia="zh-CN"/>
              </w:rPr>
              <w:t xml:space="preserve"> </w:t>
            </w:r>
            <w:r w:rsidR="002E267E">
              <w:rPr>
                <w:rFonts w:hint="eastAsia"/>
                <w:lang w:eastAsia="zh-CN"/>
              </w:rPr>
              <w:t>device</w:t>
            </w:r>
          </w:p>
        </w:tc>
        <w:tc>
          <w:tcPr>
            <w:tcW w:w="4638" w:type="dxa"/>
          </w:tcPr>
          <w:p w14:paraId="60FFE71B" w14:textId="7068B193" w:rsidR="00D656CC" w:rsidRDefault="00B40EBF" w:rsidP="00A27D2E">
            <w:pPr>
              <w:rPr>
                <w:lang w:eastAsia="zh-CN"/>
              </w:rPr>
            </w:pPr>
            <w:r>
              <w:rPr>
                <w:rFonts w:hint="eastAsia"/>
                <w:lang w:eastAsia="zh-CN"/>
              </w:rPr>
              <w:t>1</w:t>
            </w:r>
            <w:r>
              <w:rPr>
                <w:lang w:eastAsia="zh-CN"/>
              </w:rPr>
              <w:t>80</w:t>
            </w:r>
            <w:r>
              <w:rPr>
                <w:rFonts w:hint="eastAsia"/>
                <w:lang w:eastAsia="zh-CN"/>
              </w:rPr>
              <w:t>k</w:t>
            </w:r>
            <w:r>
              <w:rPr>
                <w:lang w:eastAsia="zh-CN"/>
              </w:rPr>
              <w:t>H</w:t>
            </w:r>
            <w:r>
              <w:rPr>
                <w:rFonts w:hint="eastAsia"/>
                <w:lang w:eastAsia="zh-CN"/>
              </w:rPr>
              <w:t>z</w:t>
            </w:r>
          </w:p>
        </w:tc>
      </w:tr>
      <w:tr w:rsidR="00D656CC" w14:paraId="556FF05A" w14:textId="77777777" w:rsidTr="009F0B90">
        <w:tc>
          <w:tcPr>
            <w:tcW w:w="5098" w:type="dxa"/>
          </w:tcPr>
          <w:p w14:paraId="6641CDFC" w14:textId="3D7674C2" w:rsidR="00D656CC" w:rsidRDefault="00B40EBF" w:rsidP="00A27D2E">
            <w:pPr>
              <w:rPr>
                <w:lang w:eastAsia="zh-CN"/>
              </w:rPr>
            </w:pPr>
            <w:r>
              <w:rPr>
                <w:lang w:eastAsia="zh-CN"/>
              </w:rPr>
              <w:t>H</w:t>
            </w:r>
            <w:r>
              <w:rPr>
                <w:rFonts w:hint="eastAsia"/>
                <w:lang w:eastAsia="zh-CN"/>
              </w:rPr>
              <w:t>eight</w:t>
            </w:r>
            <w:r>
              <w:rPr>
                <w:lang w:eastAsia="zh-CN"/>
              </w:rPr>
              <w:t xml:space="preserve"> </w:t>
            </w:r>
            <w:r>
              <w:rPr>
                <w:rFonts w:hint="eastAsia"/>
                <w:lang w:eastAsia="zh-CN"/>
              </w:rPr>
              <w:t>of</w:t>
            </w:r>
            <w:r>
              <w:rPr>
                <w:lang w:eastAsia="zh-CN"/>
              </w:rPr>
              <w:t xml:space="preserve"> </w:t>
            </w:r>
            <w:r>
              <w:rPr>
                <w:rFonts w:hint="eastAsia"/>
                <w:lang w:eastAsia="zh-CN"/>
              </w:rPr>
              <w:t>emitter</w:t>
            </w:r>
            <w:r>
              <w:rPr>
                <w:lang w:eastAsia="zh-CN"/>
              </w:rPr>
              <w:t>(m)</w:t>
            </w:r>
          </w:p>
        </w:tc>
        <w:tc>
          <w:tcPr>
            <w:tcW w:w="4638" w:type="dxa"/>
          </w:tcPr>
          <w:p w14:paraId="05883543" w14:textId="046A04C8" w:rsidR="00D656CC" w:rsidRDefault="00B40EBF" w:rsidP="00A27D2E">
            <w:pPr>
              <w:rPr>
                <w:lang w:eastAsia="zh-CN"/>
              </w:rPr>
            </w:pPr>
            <w:r>
              <w:rPr>
                <w:rFonts w:hint="eastAsia"/>
                <w:lang w:eastAsia="zh-CN"/>
              </w:rPr>
              <w:t>5</w:t>
            </w:r>
          </w:p>
        </w:tc>
      </w:tr>
      <w:tr w:rsidR="00D656CC" w14:paraId="562B068C" w14:textId="77777777" w:rsidTr="009F0B90">
        <w:tc>
          <w:tcPr>
            <w:tcW w:w="5098" w:type="dxa"/>
          </w:tcPr>
          <w:p w14:paraId="4264A28F" w14:textId="4E306568" w:rsidR="00D656CC" w:rsidRDefault="00B40EBF" w:rsidP="00B40EBF">
            <w:pPr>
              <w:rPr>
                <w:lang w:eastAsia="zh-CN"/>
              </w:rPr>
            </w:pPr>
            <w:r>
              <w:rPr>
                <w:lang w:eastAsia="zh-CN"/>
              </w:rPr>
              <w:t>H</w:t>
            </w:r>
            <w:r>
              <w:rPr>
                <w:rFonts w:hint="eastAsia"/>
                <w:lang w:eastAsia="zh-CN"/>
              </w:rPr>
              <w:t>eight</w:t>
            </w:r>
            <w:r>
              <w:rPr>
                <w:lang w:eastAsia="zh-CN"/>
              </w:rPr>
              <w:t xml:space="preserve"> </w:t>
            </w:r>
            <w:r>
              <w:rPr>
                <w:rFonts w:hint="eastAsia"/>
                <w:lang w:eastAsia="zh-CN"/>
              </w:rPr>
              <w:t>of</w:t>
            </w:r>
            <w:r>
              <w:rPr>
                <w:lang w:eastAsia="zh-CN"/>
              </w:rPr>
              <w:t xml:space="preserve"> gNB(m)</w:t>
            </w:r>
          </w:p>
        </w:tc>
        <w:tc>
          <w:tcPr>
            <w:tcW w:w="4638" w:type="dxa"/>
          </w:tcPr>
          <w:p w14:paraId="29BD1713" w14:textId="26EAC0C8" w:rsidR="00D656CC" w:rsidRDefault="00B40EBF" w:rsidP="00A27D2E">
            <w:pPr>
              <w:rPr>
                <w:lang w:eastAsia="zh-CN"/>
              </w:rPr>
            </w:pPr>
            <w:r>
              <w:rPr>
                <w:rFonts w:hint="eastAsia"/>
                <w:lang w:eastAsia="zh-CN"/>
              </w:rPr>
              <w:t>1</w:t>
            </w:r>
            <w:r>
              <w:rPr>
                <w:lang w:eastAsia="zh-CN"/>
              </w:rPr>
              <w:t>0</w:t>
            </w:r>
          </w:p>
        </w:tc>
      </w:tr>
      <w:tr w:rsidR="00B40EBF" w14:paraId="45F74D34" w14:textId="77777777" w:rsidTr="009F0B90">
        <w:tc>
          <w:tcPr>
            <w:tcW w:w="5098" w:type="dxa"/>
          </w:tcPr>
          <w:p w14:paraId="606C32CA" w14:textId="0DC918BB" w:rsidR="00B40EBF" w:rsidRDefault="00B40EBF" w:rsidP="000653F7">
            <w:pPr>
              <w:rPr>
                <w:lang w:eastAsia="zh-CN"/>
              </w:rPr>
            </w:pPr>
            <w:r>
              <w:rPr>
                <w:lang w:eastAsia="zh-CN"/>
              </w:rPr>
              <w:t xml:space="preserve">Distance between </w:t>
            </w:r>
            <w:r w:rsidR="000653F7">
              <w:rPr>
                <w:lang w:eastAsia="zh-CN"/>
              </w:rPr>
              <w:t>A-IoT device and gNB</w:t>
            </w:r>
            <w:r w:rsidR="00BC0A13">
              <w:rPr>
                <w:lang w:eastAsia="zh-CN"/>
              </w:rPr>
              <w:t>(m)</w:t>
            </w:r>
          </w:p>
        </w:tc>
        <w:tc>
          <w:tcPr>
            <w:tcW w:w="4638" w:type="dxa"/>
          </w:tcPr>
          <w:p w14:paraId="31E554E9" w14:textId="52AE276F" w:rsidR="00B40EBF" w:rsidRDefault="00BC0A13" w:rsidP="00A27D2E">
            <w:pPr>
              <w:rPr>
                <w:lang w:eastAsia="zh-CN"/>
              </w:rPr>
            </w:pPr>
            <w:r>
              <w:rPr>
                <w:rFonts w:hint="eastAsia"/>
                <w:lang w:eastAsia="zh-CN"/>
              </w:rPr>
              <w:t>5</w:t>
            </w:r>
            <w:r>
              <w:rPr>
                <w:lang w:eastAsia="zh-CN"/>
              </w:rPr>
              <w:t>0</w:t>
            </w:r>
          </w:p>
        </w:tc>
      </w:tr>
      <w:tr w:rsidR="00BC0A13" w14:paraId="67C03E51" w14:textId="77777777" w:rsidTr="009F0B90">
        <w:tc>
          <w:tcPr>
            <w:tcW w:w="5098" w:type="dxa"/>
          </w:tcPr>
          <w:p w14:paraId="400F903C" w14:textId="2440F4EE" w:rsidR="00BC0A13" w:rsidRDefault="00BC0A13" w:rsidP="00BC0A13">
            <w:pPr>
              <w:rPr>
                <w:lang w:eastAsia="zh-CN"/>
              </w:rPr>
            </w:pPr>
            <w:r>
              <w:rPr>
                <w:lang w:eastAsia="zh-CN"/>
              </w:rPr>
              <w:t>Path loss between A-IoT device and emitter</w:t>
            </w:r>
          </w:p>
        </w:tc>
        <w:tc>
          <w:tcPr>
            <w:tcW w:w="4638" w:type="dxa"/>
          </w:tcPr>
          <w:p w14:paraId="301D1BCC" w14:textId="3610401F" w:rsidR="00BC0A13" w:rsidRDefault="00BC0A13" w:rsidP="00A27D2E">
            <w:pPr>
              <w:rPr>
                <w:lang w:eastAsia="zh-CN"/>
              </w:rPr>
            </w:pPr>
            <w:r>
              <w:rPr>
                <w:rFonts w:hint="eastAsia"/>
                <w:lang w:eastAsia="zh-CN"/>
              </w:rPr>
              <w:t>I</w:t>
            </w:r>
            <w:r>
              <w:rPr>
                <w:lang w:eastAsia="zh-CN"/>
              </w:rPr>
              <w:t>nF NLOS in TS38.910</w:t>
            </w:r>
          </w:p>
        </w:tc>
      </w:tr>
      <w:tr w:rsidR="00BC0A13" w14:paraId="13C0BEC3" w14:textId="77777777" w:rsidTr="009F0B90">
        <w:tc>
          <w:tcPr>
            <w:tcW w:w="5098" w:type="dxa"/>
          </w:tcPr>
          <w:p w14:paraId="19AF5379" w14:textId="21A8C637" w:rsidR="00BC0A13" w:rsidRDefault="00BC0A13" w:rsidP="00BC0A13">
            <w:pPr>
              <w:rPr>
                <w:lang w:eastAsia="zh-CN"/>
              </w:rPr>
            </w:pPr>
            <w:r>
              <w:rPr>
                <w:lang w:eastAsia="zh-CN"/>
              </w:rPr>
              <w:t>Path loss between A-IoT device and gNB(m)</w:t>
            </w:r>
          </w:p>
        </w:tc>
        <w:tc>
          <w:tcPr>
            <w:tcW w:w="4638" w:type="dxa"/>
          </w:tcPr>
          <w:p w14:paraId="76220FB0" w14:textId="48C88CAB" w:rsidR="00BC0A13" w:rsidRDefault="00BC0A13" w:rsidP="00BC0A13">
            <w:pPr>
              <w:rPr>
                <w:lang w:eastAsia="zh-CN"/>
              </w:rPr>
            </w:pPr>
            <w:r>
              <w:rPr>
                <w:rFonts w:hint="eastAsia"/>
                <w:lang w:eastAsia="zh-CN"/>
              </w:rPr>
              <w:t>I</w:t>
            </w:r>
            <w:r>
              <w:rPr>
                <w:lang w:eastAsia="zh-CN"/>
              </w:rPr>
              <w:t>nF NLOS in TS38.910</w:t>
            </w:r>
          </w:p>
        </w:tc>
      </w:tr>
      <w:tr w:rsidR="00BC0A13" w14:paraId="43293ED6" w14:textId="77777777" w:rsidTr="009F0B90">
        <w:tc>
          <w:tcPr>
            <w:tcW w:w="5098" w:type="dxa"/>
          </w:tcPr>
          <w:p w14:paraId="6E13AFF0" w14:textId="651E97D8" w:rsidR="00BC0A13" w:rsidRDefault="005810E1" w:rsidP="005810E1">
            <w:pPr>
              <w:rPr>
                <w:lang w:eastAsia="zh-CN"/>
              </w:rPr>
            </w:pPr>
            <w:r>
              <w:rPr>
                <w:lang w:eastAsia="zh-CN"/>
              </w:rPr>
              <w:t>Coding in A-IoT UL</w:t>
            </w:r>
          </w:p>
        </w:tc>
        <w:tc>
          <w:tcPr>
            <w:tcW w:w="4638" w:type="dxa"/>
          </w:tcPr>
          <w:p w14:paraId="04516F58" w14:textId="1B7993B8" w:rsidR="00BC0A13" w:rsidRDefault="000901D3" w:rsidP="00BC0A13">
            <w:pPr>
              <w:rPr>
                <w:lang w:eastAsia="zh-CN"/>
              </w:rPr>
            </w:pPr>
            <w:r w:rsidRPr="000901D3">
              <w:rPr>
                <w:lang w:eastAsia="zh-CN"/>
              </w:rPr>
              <w:t>DNRZ</w:t>
            </w:r>
          </w:p>
        </w:tc>
      </w:tr>
      <w:tr w:rsidR="002E267E" w14:paraId="43BDE700" w14:textId="77777777" w:rsidTr="009F0B90">
        <w:tc>
          <w:tcPr>
            <w:tcW w:w="5098" w:type="dxa"/>
          </w:tcPr>
          <w:p w14:paraId="2D20A4CA" w14:textId="5A6B61E0" w:rsidR="002E267E" w:rsidRDefault="002E267E" w:rsidP="005810E1">
            <w:pPr>
              <w:rPr>
                <w:lang w:eastAsia="zh-CN"/>
              </w:rPr>
            </w:pPr>
            <w:r>
              <w:rPr>
                <w:rFonts w:hint="eastAsia"/>
                <w:lang w:eastAsia="zh-CN"/>
              </w:rPr>
              <w:t>Bandwidth</w:t>
            </w:r>
            <w:r>
              <w:rPr>
                <w:lang w:eastAsia="zh-CN"/>
              </w:rPr>
              <w:t xml:space="preserve"> </w:t>
            </w:r>
            <w:r>
              <w:rPr>
                <w:rFonts w:hint="eastAsia"/>
                <w:lang w:eastAsia="zh-CN"/>
              </w:rPr>
              <w:t>of</w:t>
            </w:r>
            <w:r>
              <w:rPr>
                <w:lang w:eastAsia="zh-CN"/>
              </w:rPr>
              <w:t xml:space="preserve"> NR UE</w:t>
            </w:r>
          </w:p>
        </w:tc>
        <w:tc>
          <w:tcPr>
            <w:tcW w:w="4638" w:type="dxa"/>
          </w:tcPr>
          <w:p w14:paraId="585EB11F" w14:textId="1E79A597" w:rsidR="002E267E" w:rsidRDefault="002E267E" w:rsidP="00BC0A13">
            <w:pPr>
              <w:rPr>
                <w:lang w:eastAsia="zh-CN"/>
              </w:rPr>
            </w:pPr>
            <w:r>
              <w:rPr>
                <w:rFonts w:hint="eastAsia"/>
                <w:lang w:eastAsia="zh-CN"/>
              </w:rPr>
              <w:t>1</w:t>
            </w:r>
            <w:r>
              <w:rPr>
                <w:lang w:eastAsia="zh-CN"/>
              </w:rPr>
              <w:t>0M</w:t>
            </w:r>
          </w:p>
        </w:tc>
      </w:tr>
      <w:tr w:rsidR="00F4016A" w14:paraId="5A8C638F" w14:textId="77777777" w:rsidTr="009F0B90">
        <w:tc>
          <w:tcPr>
            <w:tcW w:w="5098" w:type="dxa"/>
          </w:tcPr>
          <w:p w14:paraId="00F6C3A1" w14:textId="639D4AC5" w:rsidR="00F4016A" w:rsidRDefault="00F4016A" w:rsidP="005810E1">
            <w:pPr>
              <w:rPr>
                <w:lang w:eastAsia="zh-CN"/>
              </w:rPr>
            </w:pPr>
            <w:r>
              <w:rPr>
                <w:rFonts w:hint="eastAsia"/>
                <w:lang w:eastAsia="zh-CN"/>
              </w:rPr>
              <w:t>P</w:t>
            </w:r>
            <w:r>
              <w:rPr>
                <w:lang w:eastAsia="zh-CN"/>
              </w:rPr>
              <w:t>RB number of NR UL</w:t>
            </w:r>
          </w:p>
        </w:tc>
        <w:tc>
          <w:tcPr>
            <w:tcW w:w="4638" w:type="dxa"/>
          </w:tcPr>
          <w:p w14:paraId="15BBA3EC" w14:textId="4FB364D7" w:rsidR="00F4016A" w:rsidRDefault="00F4016A" w:rsidP="00BC0A13">
            <w:pPr>
              <w:rPr>
                <w:lang w:eastAsia="zh-CN"/>
              </w:rPr>
            </w:pPr>
            <w:r>
              <w:rPr>
                <w:rFonts w:hint="eastAsia"/>
                <w:lang w:eastAsia="zh-CN"/>
              </w:rPr>
              <w:t>5</w:t>
            </w:r>
            <w:r>
              <w:rPr>
                <w:lang w:eastAsia="zh-CN"/>
              </w:rPr>
              <w:t>0</w:t>
            </w:r>
          </w:p>
        </w:tc>
      </w:tr>
      <w:tr w:rsidR="000901D3" w14:paraId="2FC2EDD3" w14:textId="77777777" w:rsidTr="009F0B90">
        <w:tc>
          <w:tcPr>
            <w:tcW w:w="5098" w:type="dxa"/>
          </w:tcPr>
          <w:p w14:paraId="031EC82B" w14:textId="21D5201C" w:rsidR="000901D3" w:rsidRDefault="000035A7" w:rsidP="000035A7">
            <w:pPr>
              <w:rPr>
                <w:lang w:eastAsia="zh-CN"/>
              </w:rPr>
            </w:pPr>
            <w:r>
              <w:rPr>
                <w:lang w:eastAsia="zh-CN"/>
              </w:rPr>
              <w:t>M</w:t>
            </w:r>
            <w:r>
              <w:rPr>
                <w:rFonts w:hint="eastAsia"/>
                <w:lang w:eastAsia="zh-CN"/>
              </w:rPr>
              <w:t>odulation</w:t>
            </w:r>
            <w:r>
              <w:rPr>
                <w:lang w:eastAsia="zh-CN"/>
              </w:rPr>
              <w:t xml:space="preserve"> </w:t>
            </w:r>
            <w:r>
              <w:rPr>
                <w:rFonts w:hint="eastAsia"/>
                <w:lang w:eastAsia="zh-CN"/>
              </w:rPr>
              <w:t>of</w:t>
            </w:r>
            <w:r>
              <w:rPr>
                <w:lang w:eastAsia="zh-CN"/>
              </w:rPr>
              <w:t xml:space="preserve"> NR UE</w:t>
            </w:r>
          </w:p>
        </w:tc>
        <w:tc>
          <w:tcPr>
            <w:tcW w:w="4638" w:type="dxa"/>
          </w:tcPr>
          <w:p w14:paraId="4EF1DD48" w14:textId="69C1DDCA" w:rsidR="000901D3" w:rsidRDefault="004D1CF6" w:rsidP="00BC0A13">
            <w:pPr>
              <w:rPr>
                <w:lang w:eastAsia="zh-CN"/>
              </w:rPr>
            </w:pPr>
            <w:r>
              <w:rPr>
                <w:lang w:eastAsia="zh-CN"/>
              </w:rPr>
              <w:t>256</w:t>
            </w:r>
            <w:r w:rsidR="000035A7" w:rsidRPr="000035A7">
              <w:rPr>
                <w:lang w:eastAsia="zh-CN"/>
              </w:rPr>
              <w:t>QAM</w:t>
            </w:r>
          </w:p>
        </w:tc>
      </w:tr>
    </w:tbl>
    <w:p w14:paraId="4D8CD206" w14:textId="7C1EAC44" w:rsidR="00F4016A" w:rsidRDefault="00F4016A" w:rsidP="00E656C7">
      <w:pPr>
        <w:rPr>
          <w:b/>
          <w:u w:val="single"/>
          <w:lang w:eastAsia="zh-CN"/>
        </w:rPr>
      </w:pPr>
    </w:p>
    <w:p w14:paraId="405C2B73" w14:textId="5ACE9DE6" w:rsidR="00F4016A" w:rsidRDefault="00F4016A" w:rsidP="00F4016A">
      <w:pPr>
        <w:rPr>
          <w:b/>
          <w:u w:val="single"/>
          <w:lang w:eastAsia="zh-CN"/>
        </w:rPr>
      </w:pPr>
      <w:r>
        <w:rPr>
          <w:b/>
          <w:u w:val="single"/>
          <w:lang w:eastAsia="zh-CN"/>
        </w:rPr>
        <w:t>NR</w:t>
      </w:r>
      <w:r w:rsidRPr="00F4016A">
        <w:rPr>
          <w:b/>
          <w:u w:val="single"/>
          <w:lang w:eastAsia="zh-CN"/>
        </w:rPr>
        <w:t xml:space="preserve"> UL reception performance</w:t>
      </w:r>
    </w:p>
    <w:p w14:paraId="6EB5FB1E" w14:textId="5B6829D6" w:rsidR="009943FF" w:rsidRDefault="009943FF" w:rsidP="0016433B">
      <w:pPr>
        <w:rPr>
          <w:lang w:eastAsia="zh-CN"/>
        </w:rPr>
      </w:pPr>
      <w:r w:rsidRPr="009943FF">
        <w:rPr>
          <w:lang w:eastAsia="zh-CN"/>
        </w:rPr>
        <w:t>For the in</w:t>
      </w:r>
      <w:r>
        <w:rPr>
          <w:lang w:eastAsia="zh-CN"/>
        </w:rPr>
        <w:t>-</w:t>
      </w:r>
      <w:r w:rsidRPr="009943FF">
        <w:rPr>
          <w:lang w:eastAsia="zh-CN"/>
        </w:rPr>
        <w:t>band deployment scenario of Case 1, we first evaluated the NR UL reception performance consider</w:t>
      </w:r>
      <w:r>
        <w:rPr>
          <w:rFonts w:hint="eastAsia"/>
          <w:lang w:eastAsia="zh-CN"/>
        </w:rPr>
        <w:t>ing</w:t>
      </w:r>
      <w:r w:rsidRPr="009943FF">
        <w:rPr>
          <w:lang w:eastAsia="zh-CN"/>
        </w:rPr>
        <w:t xml:space="preserve"> the interference from CW and A-IoT UL transmission. According to TS 38.101, the EVM requirement </w:t>
      </w:r>
      <w:r>
        <w:rPr>
          <w:rFonts w:hint="eastAsia"/>
          <w:lang w:eastAsia="zh-CN"/>
        </w:rPr>
        <w:t>for</w:t>
      </w:r>
      <w:r>
        <w:rPr>
          <w:lang w:eastAsia="zh-CN"/>
        </w:rPr>
        <w:t xml:space="preserve"> 256</w:t>
      </w:r>
      <w:r w:rsidRPr="009943FF">
        <w:rPr>
          <w:lang w:eastAsia="zh-CN"/>
        </w:rPr>
        <w:t xml:space="preserve">QAM is 3.5%. </w:t>
      </w:r>
      <w:r>
        <w:rPr>
          <w:lang w:eastAsia="zh-CN"/>
        </w:rPr>
        <w:t>W</w:t>
      </w:r>
      <w:r>
        <w:rPr>
          <w:rFonts w:hint="eastAsia"/>
          <w:lang w:eastAsia="zh-CN"/>
        </w:rPr>
        <w:t>e</w:t>
      </w:r>
      <w:r w:rsidRPr="009943FF">
        <w:rPr>
          <w:lang w:eastAsia="zh-CN"/>
        </w:rPr>
        <w:t xml:space="preserve"> evaluated the EVM values of each PRB at different distances between NR UE and </w:t>
      </w:r>
      <w:r>
        <w:rPr>
          <w:lang w:eastAsia="zh-CN"/>
        </w:rPr>
        <w:t xml:space="preserve">gNB </w:t>
      </w:r>
      <w:r w:rsidRPr="009943FF">
        <w:rPr>
          <w:lang w:eastAsia="zh-CN"/>
        </w:rPr>
        <w:t xml:space="preserve">to analyze the number of guard RBs required </w:t>
      </w:r>
      <w:r>
        <w:rPr>
          <w:lang w:eastAsia="zh-CN"/>
        </w:rPr>
        <w:t>between</w:t>
      </w:r>
      <w:r w:rsidRPr="009943FF">
        <w:rPr>
          <w:lang w:eastAsia="zh-CN"/>
        </w:rPr>
        <w:t xml:space="preserve"> A-IoT </w:t>
      </w:r>
      <w:r>
        <w:rPr>
          <w:lang w:eastAsia="zh-CN"/>
        </w:rPr>
        <w:t>UL</w:t>
      </w:r>
      <w:r w:rsidRPr="009943FF">
        <w:rPr>
          <w:lang w:eastAsia="zh-CN"/>
        </w:rPr>
        <w:t xml:space="preserve"> transmission and NR UL transmission.</w:t>
      </w:r>
    </w:p>
    <w:p w14:paraId="5E149436" w14:textId="77564A16" w:rsidR="00F4016A" w:rsidRPr="0016433B" w:rsidRDefault="009943FF" w:rsidP="001A7F80">
      <w:pPr>
        <w:rPr>
          <w:lang w:eastAsia="zh-CN"/>
        </w:rPr>
      </w:pPr>
      <w:r>
        <w:rPr>
          <w:lang w:eastAsia="zh-CN"/>
        </w:rPr>
        <w:t>As shown in Figure 4(a)</w:t>
      </w:r>
      <w:r w:rsidRPr="009943FF">
        <w:rPr>
          <w:lang w:eastAsia="zh-CN"/>
        </w:rPr>
        <w:t xml:space="preserve">, when the distance between NR UE and </w:t>
      </w:r>
      <w:r>
        <w:rPr>
          <w:lang w:eastAsia="zh-CN"/>
        </w:rPr>
        <w:t>gNB</w:t>
      </w:r>
      <w:r w:rsidRPr="009943FF">
        <w:rPr>
          <w:lang w:eastAsia="zh-CN"/>
        </w:rPr>
        <w:t xml:space="preserve"> is 200m and the </w:t>
      </w:r>
      <w:r>
        <w:rPr>
          <w:lang w:eastAsia="zh-CN"/>
        </w:rPr>
        <w:t>emitter</w:t>
      </w:r>
      <w:r w:rsidRPr="009943FF">
        <w:rPr>
          <w:lang w:eastAsia="zh-CN"/>
        </w:rPr>
        <w:t>'s transmission power is 33dBm</w:t>
      </w:r>
      <w:r>
        <w:rPr>
          <w:lang w:eastAsia="zh-CN"/>
        </w:rPr>
        <w:t>(</w:t>
      </w:r>
      <w:r w:rsidRPr="009943FF">
        <w:rPr>
          <w:lang w:eastAsia="zh-CN"/>
        </w:rPr>
        <w:t>blue line</w:t>
      </w:r>
      <w:r>
        <w:rPr>
          <w:lang w:eastAsia="zh-CN"/>
        </w:rPr>
        <w:t>)</w:t>
      </w:r>
      <w:r w:rsidRPr="009943FF">
        <w:rPr>
          <w:lang w:eastAsia="zh-CN"/>
        </w:rPr>
        <w:t xml:space="preserve">, </w:t>
      </w:r>
      <w:r w:rsidR="00867A77">
        <w:rPr>
          <w:lang w:eastAsia="zh-CN"/>
        </w:rPr>
        <w:t>it</w:t>
      </w:r>
      <w:r w:rsidRPr="009943FF">
        <w:rPr>
          <w:lang w:eastAsia="zh-CN"/>
        </w:rPr>
        <w:t xml:space="preserve"> </w:t>
      </w:r>
      <w:r w:rsidR="00867A77">
        <w:rPr>
          <w:lang w:eastAsia="zh-CN"/>
        </w:rPr>
        <w:t xml:space="preserve">can </w:t>
      </w:r>
      <w:r w:rsidR="00867A77" w:rsidRPr="009943FF">
        <w:rPr>
          <w:lang w:eastAsia="zh-CN"/>
        </w:rPr>
        <w:t>meet EVM requirement</w:t>
      </w:r>
      <w:r w:rsidR="00867A77">
        <w:rPr>
          <w:lang w:eastAsia="zh-CN"/>
        </w:rPr>
        <w:t xml:space="preserve"> of NR UE, no</w:t>
      </w:r>
      <w:r w:rsidRPr="009943FF">
        <w:rPr>
          <w:lang w:eastAsia="zh-CN"/>
        </w:rPr>
        <w:t xml:space="preserve"> guard PRB </w:t>
      </w:r>
      <w:r w:rsidR="00867A77">
        <w:rPr>
          <w:lang w:eastAsia="zh-CN"/>
        </w:rPr>
        <w:t xml:space="preserve">is needed </w:t>
      </w:r>
      <w:r w:rsidRPr="009943FF">
        <w:rPr>
          <w:lang w:eastAsia="zh-CN"/>
        </w:rPr>
        <w:t xml:space="preserve">between NR UL transmission </w:t>
      </w:r>
      <w:r w:rsidR="00867A77">
        <w:rPr>
          <w:lang w:eastAsia="zh-CN"/>
        </w:rPr>
        <w:t xml:space="preserve">and </w:t>
      </w:r>
      <w:r w:rsidR="00867A77" w:rsidRPr="009943FF">
        <w:rPr>
          <w:lang w:eastAsia="zh-CN"/>
        </w:rPr>
        <w:t xml:space="preserve">A-IoT </w:t>
      </w:r>
      <w:r w:rsidR="00867A77">
        <w:rPr>
          <w:lang w:eastAsia="zh-CN"/>
        </w:rPr>
        <w:t>UL</w:t>
      </w:r>
      <w:r w:rsidR="00867A77" w:rsidRPr="009943FF">
        <w:rPr>
          <w:lang w:eastAsia="zh-CN"/>
        </w:rPr>
        <w:t xml:space="preserve"> transmission</w:t>
      </w:r>
      <w:r w:rsidRPr="009943FF">
        <w:rPr>
          <w:lang w:eastAsia="zh-CN"/>
        </w:rPr>
        <w:t>. As</w:t>
      </w:r>
      <w:r w:rsidR="00867A77">
        <w:rPr>
          <w:lang w:eastAsia="zh-CN"/>
        </w:rPr>
        <w:t xml:space="preserve"> shown in Figure 4</w:t>
      </w:r>
      <w:r w:rsidRPr="009943FF">
        <w:rPr>
          <w:lang w:eastAsia="zh-CN"/>
        </w:rPr>
        <w:t xml:space="preserve">(b), when the distance between NR UE and </w:t>
      </w:r>
      <w:r w:rsidR="00867A77">
        <w:rPr>
          <w:lang w:eastAsia="zh-CN"/>
        </w:rPr>
        <w:t>gNB</w:t>
      </w:r>
      <w:r w:rsidRPr="009943FF">
        <w:rPr>
          <w:lang w:eastAsia="zh-CN"/>
        </w:rPr>
        <w:t xml:space="preserve"> is 250m and the </w:t>
      </w:r>
      <w:r w:rsidR="00867A77">
        <w:rPr>
          <w:lang w:eastAsia="zh-CN"/>
        </w:rPr>
        <w:t>emitter's transmission power is 33dBm</w:t>
      </w:r>
      <w:r w:rsidRPr="009943FF">
        <w:rPr>
          <w:lang w:eastAsia="zh-CN"/>
        </w:rPr>
        <w:t xml:space="preserve">(blue line), one guard PRB is needed between A-IoT </w:t>
      </w:r>
      <w:r w:rsidR="00867A77">
        <w:rPr>
          <w:lang w:eastAsia="zh-CN"/>
        </w:rPr>
        <w:t>UL</w:t>
      </w:r>
      <w:r w:rsidRPr="009943FF">
        <w:rPr>
          <w:lang w:eastAsia="zh-CN"/>
        </w:rPr>
        <w:t xml:space="preserve"> transmission and NR UL trans</w:t>
      </w:r>
      <w:r w:rsidR="00867A77">
        <w:rPr>
          <w:lang w:eastAsia="zh-CN"/>
        </w:rPr>
        <w:t>mission to meet EVM requirement</w:t>
      </w:r>
      <w:r w:rsidRPr="009943FF">
        <w:rPr>
          <w:lang w:eastAsia="zh-CN"/>
        </w:rPr>
        <w:t>. As sh</w:t>
      </w:r>
      <w:r w:rsidR="00867A77">
        <w:rPr>
          <w:lang w:eastAsia="zh-CN"/>
        </w:rPr>
        <w:t>own in Figure 4</w:t>
      </w:r>
      <w:r w:rsidRPr="009943FF">
        <w:rPr>
          <w:lang w:eastAsia="zh-CN"/>
        </w:rPr>
        <w:t xml:space="preserve">(c), when the distance between NR UE and </w:t>
      </w:r>
      <w:r w:rsidR="00867A77">
        <w:rPr>
          <w:lang w:eastAsia="zh-CN"/>
        </w:rPr>
        <w:t>gNB</w:t>
      </w:r>
      <w:r w:rsidRPr="009943FF">
        <w:rPr>
          <w:lang w:eastAsia="zh-CN"/>
        </w:rPr>
        <w:t xml:space="preserve"> is 350m and the </w:t>
      </w:r>
      <w:r w:rsidR="00867A77">
        <w:rPr>
          <w:lang w:eastAsia="zh-CN"/>
        </w:rPr>
        <w:t>emitter's transmission power is 33dBm</w:t>
      </w:r>
      <w:r w:rsidRPr="009943FF">
        <w:rPr>
          <w:lang w:eastAsia="zh-CN"/>
        </w:rPr>
        <w:t xml:space="preserve">(blue line), </w:t>
      </w:r>
      <w:r w:rsidR="00867A77">
        <w:rPr>
          <w:lang w:eastAsia="zh-CN"/>
        </w:rPr>
        <w:t xml:space="preserve">3 </w:t>
      </w:r>
      <w:r w:rsidRPr="009943FF">
        <w:rPr>
          <w:lang w:eastAsia="zh-CN"/>
        </w:rPr>
        <w:t>guard PRB</w:t>
      </w:r>
      <w:r w:rsidR="00867A77">
        <w:rPr>
          <w:lang w:eastAsia="zh-CN"/>
        </w:rPr>
        <w:t>s</w:t>
      </w:r>
      <w:r w:rsidRPr="009943FF">
        <w:rPr>
          <w:lang w:eastAsia="zh-CN"/>
        </w:rPr>
        <w:t xml:space="preserve"> is required between A-IoT </w:t>
      </w:r>
      <w:r w:rsidR="00867A77">
        <w:rPr>
          <w:lang w:eastAsia="zh-CN"/>
        </w:rPr>
        <w:t>UL</w:t>
      </w:r>
      <w:r w:rsidRPr="009943FF">
        <w:rPr>
          <w:lang w:eastAsia="zh-CN"/>
        </w:rPr>
        <w:t xml:space="preserve"> transmission and NR UL trans</w:t>
      </w:r>
      <w:r w:rsidR="00867A77">
        <w:rPr>
          <w:lang w:eastAsia="zh-CN"/>
        </w:rPr>
        <w:t>mission to meet EVM requirement</w:t>
      </w:r>
      <w:r w:rsidRPr="009943FF">
        <w:rPr>
          <w:lang w:eastAsia="zh-CN"/>
        </w:rPr>
        <w:t>.</w:t>
      </w:r>
    </w:p>
    <w:p w14:paraId="28C43B8E" w14:textId="03E783E4" w:rsidR="0016433B" w:rsidRDefault="001A7F80" w:rsidP="002E267E">
      <w:pPr>
        <w:jc w:val="center"/>
        <w:rPr>
          <w:b/>
          <w:lang w:eastAsia="zh-CN"/>
        </w:rPr>
      </w:pPr>
      <w:r>
        <w:rPr>
          <w:b/>
          <w:noProof/>
          <w:lang w:eastAsia="zh-CN"/>
        </w:rPr>
        <mc:AlternateContent>
          <mc:Choice Requires="wps">
            <w:drawing>
              <wp:anchor distT="0" distB="0" distL="114300" distR="114300" simplePos="0" relativeHeight="251661312" behindDoc="0" locked="0" layoutInCell="1" allowOverlap="1" wp14:anchorId="1321FDAC" wp14:editId="7FEFDCC5">
                <wp:simplePos x="0" y="0"/>
                <wp:positionH relativeFrom="column">
                  <wp:posOffset>3324688</wp:posOffset>
                </wp:positionH>
                <wp:positionV relativeFrom="paragraph">
                  <wp:posOffset>744197</wp:posOffset>
                </wp:positionV>
                <wp:extent cx="2357355" cy="0"/>
                <wp:effectExtent l="0" t="0" r="5080" b="19050"/>
                <wp:wrapNone/>
                <wp:docPr id="3" name="直接连接符 3"/>
                <wp:cNvGraphicFramePr/>
                <a:graphic xmlns:a="http://schemas.openxmlformats.org/drawingml/2006/main">
                  <a:graphicData uri="http://schemas.microsoft.com/office/word/2010/wordprocessingShape">
                    <wps:wsp>
                      <wps:cNvCnPr/>
                      <wps:spPr>
                        <a:xfrm>
                          <a:off x="0" y="0"/>
                          <a:ext cx="2357355" cy="0"/>
                        </a:xfrm>
                        <a:prstGeom prst="line">
                          <a:avLst/>
                        </a:prstGeom>
                        <a:ln w="12700">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4B9E7C" id="直接连接符 3"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261.8pt,58.6pt" to="447.4pt,5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" strokecolor="red" strokeweight="1pt">
                <v:stroke dashstyle="3 1" joinstyle="miter"/>
              </v:line>
            </w:pict>
          </mc:Fallback>
        </mc:AlternateContent>
      </w:r>
      <w:r>
        <w:rPr>
          <w:b/>
          <w:noProof/>
          <w:lang w:eastAsia="zh-CN"/>
        </w:rPr>
        <mc:AlternateContent>
          <mc:Choice Requires="wps">
            <w:drawing>
              <wp:anchor distT="0" distB="0" distL="114300" distR="114300" simplePos="0" relativeHeight="251659264" behindDoc="0" locked="0" layoutInCell="1" allowOverlap="1" wp14:anchorId="0241B761" wp14:editId="48DA8136">
                <wp:simplePos x="0" y="0"/>
                <wp:positionH relativeFrom="column">
                  <wp:posOffset>646157</wp:posOffset>
                </wp:positionH>
                <wp:positionV relativeFrom="paragraph">
                  <wp:posOffset>755789</wp:posOffset>
                </wp:positionV>
                <wp:extent cx="2357355" cy="0"/>
                <wp:effectExtent l="0" t="0" r="5080" b="19050"/>
                <wp:wrapNone/>
                <wp:docPr id="2" name="直接连接符 2"/>
                <wp:cNvGraphicFramePr/>
                <a:graphic xmlns:a="http://schemas.openxmlformats.org/drawingml/2006/main">
                  <a:graphicData uri="http://schemas.microsoft.com/office/word/2010/wordprocessingShape">
                    <wps:wsp>
                      <wps:cNvCnPr/>
                      <wps:spPr>
                        <a:xfrm>
                          <a:off x="0" y="0"/>
                          <a:ext cx="2357355" cy="0"/>
                        </a:xfrm>
                        <a:prstGeom prst="line">
                          <a:avLst/>
                        </a:prstGeom>
                        <a:ln w="12700">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CAEE76" id="直接连接符 2" o:spid="_x0000_s1026"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50.9pt,59.5pt" to="236.5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" strokecolor="red" strokeweight="1pt">
                <v:stroke dashstyle="3 1" joinstyle="miter"/>
              </v:line>
            </w:pict>
          </mc:Fallback>
        </mc:AlternateContent>
      </w:r>
      <w:r w:rsidR="002E267E" w:rsidRPr="002E267E">
        <w:rPr>
          <w:b/>
          <w:noProof/>
          <w:lang w:eastAsia="zh-CN"/>
        </w:rPr>
        <w:drawing>
          <wp:inline distT="0" distB="0" distL="0" distR="0" wp14:anchorId="36264951" wp14:editId="3ADBAF73">
            <wp:extent cx="2658632" cy="2191437"/>
            <wp:effectExtent l="0" t="0" r="8890" b="0"/>
            <wp:docPr id="23" name="图片 22">
              <a:extLst xmlns:a="http://schemas.openxmlformats.org/drawingml/2006/main">
                <a:ext uri="{FF2B5EF4-FFF2-40B4-BE49-F238E27FC236}">
                  <a16:creationId xmlns:a16="http://schemas.microsoft.com/office/drawing/2014/main" id="{E5EF54F4-3FC1-A5F7-63CB-7728828D56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2">
                      <a:extLst>
                        <a:ext uri="{FF2B5EF4-FFF2-40B4-BE49-F238E27FC236}">
                          <a16:creationId xmlns:a16="http://schemas.microsoft.com/office/drawing/2014/main" id="{E5EF54F4-3FC1-A5F7-63CB-7728828D5604}"/>
                        </a:ext>
                      </a:extLst>
                    </pic:cNvPr>
                    <pic:cNvPicPr>
                      <a:picLocks noChangeAspect="1"/>
                    </pic:cNvPicPr>
                  </pic:nvPicPr>
                  <pic:blipFill rotWithShape="1">
                    <a:blip r:embed="rId20" cstate="print">
                      <a:extLst>
                        <a:ext uri="{28A0092B-C50C-407E-A947-70E740481C1C}">
                          <a14:useLocalDpi xmlns:a14="http://schemas.microsoft.com/office/drawing/2010/main" val="0"/>
                        </a:ext>
                      </a:extLst>
                    </a:blip>
                    <a:srcRect b="-15"/>
                    <a:stretch/>
                  </pic:blipFill>
                  <pic:spPr bwMode="auto">
                    <a:xfrm>
                      <a:off x="0" y="0"/>
                      <a:ext cx="2698958" cy="2224677"/>
                    </a:xfrm>
                    <a:prstGeom prst="rect">
                      <a:avLst/>
                    </a:prstGeom>
                    <a:ln>
                      <a:noFill/>
                    </a:ln>
                    <a:extLst>
                      <a:ext uri="{53640926-AAD7-44D8-BBD7-CCE9431645EC}">
                        <a14:shadowObscured xmlns:a14="http://schemas.microsoft.com/office/drawing/2010/main"/>
                      </a:ext>
                    </a:extLst>
                  </pic:spPr>
                </pic:pic>
              </a:graphicData>
            </a:graphic>
          </wp:inline>
        </w:drawing>
      </w:r>
      <w:r w:rsidR="002E267E" w:rsidRPr="002E267E">
        <w:rPr>
          <w:b/>
          <w:noProof/>
          <w:lang w:eastAsia="zh-CN"/>
        </w:rPr>
        <w:drawing>
          <wp:inline distT="0" distB="0" distL="0" distR="0" wp14:anchorId="7D36BEDA" wp14:editId="0941E6DA">
            <wp:extent cx="2700915" cy="2225950"/>
            <wp:effectExtent l="0" t="0" r="4445" b="3175"/>
            <wp:docPr id="25" name="图片 24">
              <a:extLst xmlns:a="http://schemas.openxmlformats.org/drawingml/2006/main">
                <a:ext uri="{FF2B5EF4-FFF2-40B4-BE49-F238E27FC236}">
                  <a16:creationId xmlns:a16="http://schemas.microsoft.com/office/drawing/2014/main" id="{759B33C8-B0D2-9F40-F70D-DA251B0D871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a:extLst>
                        <a:ext uri="{FF2B5EF4-FFF2-40B4-BE49-F238E27FC236}">
                          <a16:creationId xmlns:a16="http://schemas.microsoft.com/office/drawing/2014/main" id="{759B33C8-B0D2-9F40-F70D-DA251B0D871D}"/>
                        </a:ext>
                      </a:extLst>
                    </pic:cNvPr>
                    <pic:cNvPicPr>
                      <a:picLocks noChangeAspect="1"/>
                    </pic:cNvPicPr>
                  </pic:nvPicPr>
                  <pic:blipFill>
                    <a:blip r:embed="rId21" cstate="print">
                      <a:extLst>
                        <a:ext uri="{28A0092B-C50C-407E-A947-70E740481C1C}">
                          <a14:useLocalDpi xmlns:a14="http://schemas.microsoft.com/office/drawing/2010/main" val="0"/>
                        </a:ext>
                      </a:extLst>
                    </a:blip>
                    <a:srcRect/>
                    <a:stretch/>
                  </pic:blipFill>
                  <pic:spPr>
                    <a:xfrm>
                      <a:off x="0" y="0"/>
                      <a:ext cx="2719022" cy="2240873"/>
                    </a:xfrm>
                    <a:prstGeom prst="rect">
                      <a:avLst/>
                    </a:prstGeom>
                  </pic:spPr>
                </pic:pic>
              </a:graphicData>
            </a:graphic>
          </wp:inline>
        </w:drawing>
      </w:r>
    </w:p>
    <w:p w14:paraId="1133498D" w14:textId="0CEC8131" w:rsidR="002E267E" w:rsidRPr="002E267E" w:rsidRDefault="002E267E" w:rsidP="002E267E">
      <w:pPr>
        <w:pStyle w:val="a3"/>
        <w:numPr>
          <w:ilvl w:val="0"/>
          <w:numId w:val="37"/>
        </w:numPr>
        <w:ind w:firstLineChars="0"/>
        <w:jc w:val="center"/>
        <w:rPr>
          <w:lang w:eastAsia="zh-CN"/>
        </w:rPr>
      </w:pPr>
      <w:r>
        <w:rPr>
          <w:lang w:eastAsia="zh-CN"/>
        </w:rPr>
        <w:t xml:space="preserve">                                     (b)</w:t>
      </w:r>
    </w:p>
    <w:p w14:paraId="13FF670E" w14:textId="63BB8350" w:rsidR="0016433B" w:rsidRDefault="001A7F80" w:rsidP="002E267E">
      <w:pPr>
        <w:jc w:val="center"/>
        <w:rPr>
          <w:b/>
          <w:u w:val="single"/>
          <w:lang w:eastAsia="zh-CN"/>
        </w:rPr>
      </w:pPr>
      <w:r>
        <w:rPr>
          <w:b/>
          <w:noProof/>
          <w:lang w:eastAsia="zh-CN"/>
        </w:rPr>
        <mc:AlternateContent>
          <mc:Choice Requires="wps">
            <w:drawing>
              <wp:anchor distT="0" distB="0" distL="114300" distR="114300" simplePos="0" relativeHeight="251663360" behindDoc="0" locked="0" layoutInCell="1" allowOverlap="1" wp14:anchorId="6B24BBA6" wp14:editId="275302E0">
                <wp:simplePos x="0" y="0"/>
                <wp:positionH relativeFrom="column">
                  <wp:posOffset>1956975</wp:posOffset>
                </wp:positionH>
                <wp:positionV relativeFrom="paragraph">
                  <wp:posOffset>1649491</wp:posOffset>
                </wp:positionV>
                <wp:extent cx="2452494" cy="0"/>
                <wp:effectExtent l="0" t="0" r="24130" b="19050"/>
                <wp:wrapNone/>
                <wp:docPr id="4" name="直接连接符 4"/>
                <wp:cNvGraphicFramePr/>
                <a:graphic xmlns:a="http://schemas.openxmlformats.org/drawingml/2006/main">
                  <a:graphicData uri="http://schemas.microsoft.com/office/word/2010/wordprocessingShape">
                    <wps:wsp>
                      <wps:cNvCnPr/>
                      <wps:spPr>
                        <a:xfrm>
                          <a:off x="0" y="0"/>
                          <a:ext cx="2452494" cy="0"/>
                        </a:xfrm>
                        <a:prstGeom prst="line">
                          <a:avLst/>
                        </a:prstGeom>
                        <a:ln w="12700">
                          <a:solidFill>
                            <a:srgbClr val="FF0000"/>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2CEBF0" id="直接连接符 4" o:spid="_x0000_s1026" style="position:absolute;left:0;text-align:lef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4.1pt,129.9pt" to="347.2pt,1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" strokecolor="red" strokeweight="1pt">
                <v:stroke dashstyle="3 1" joinstyle="miter"/>
              </v:line>
            </w:pict>
          </mc:Fallback>
        </mc:AlternateContent>
      </w:r>
      <w:r w:rsidR="002E267E" w:rsidRPr="002E267E">
        <w:rPr>
          <w:b/>
          <w:noProof/>
          <w:lang w:eastAsia="zh-CN"/>
        </w:rPr>
        <w:drawing>
          <wp:inline distT="0" distB="0" distL="0" distR="0" wp14:anchorId="2C565AC0" wp14:editId="7E374FB6">
            <wp:extent cx="2822484" cy="2326143"/>
            <wp:effectExtent l="0" t="0" r="0" b="0"/>
            <wp:docPr id="9" name="图片 8">
              <a:extLst xmlns:a="http://schemas.openxmlformats.org/drawingml/2006/main">
                <a:ext uri="{FF2B5EF4-FFF2-40B4-BE49-F238E27FC236}">
                  <a16:creationId xmlns:a16="http://schemas.microsoft.com/office/drawing/2014/main" id="{6E8A9DAC-D929-7341-5E25-D994B2085E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a:extLst>
                        <a:ext uri="{FF2B5EF4-FFF2-40B4-BE49-F238E27FC236}">
                          <a16:creationId xmlns:a16="http://schemas.microsoft.com/office/drawing/2014/main" id="{6E8A9DAC-D929-7341-5E25-D994B2085E77}"/>
                        </a:ext>
                      </a:extLst>
                    </pic:cNvPr>
                    <pic:cNvPicPr>
                      <a:picLocks noChangeAspect="1"/>
                    </pic:cNvPicPr>
                  </pic:nvPicPr>
                  <pic:blipFill>
                    <a:blip r:embed="rId22" cstate="print">
                      <a:extLst>
                        <a:ext uri="{28A0092B-C50C-407E-A947-70E740481C1C}">
                          <a14:useLocalDpi xmlns:a14="http://schemas.microsoft.com/office/drawing/2010/main" val="0"/>
                        </a:ext>
                      </a:extLst>
                    </a:blip>
                    <a:srcRect/>
                    <a:stretch/>
                  </pic:blipFill>
                  <pic:spPr>
                    <a:xfrm>
                      <a:off x="0" y="0"/>
                      <a:ext cx="2831717" cy="2333752"/>
                    </a:xfrm>
                    <a:prstGeom prst="rect">
                      <a:avLst/>
                    </a:prstGeom>
                  </pic:spPr>
                </pic:pic>
              </a:graphicData>
            </a:graphic>
          </wp:inline>
        </w:drawing>
      </w:r>
    </w:p>
    <w:p w14:paraId="0DC5DF95" w14:textId="1368CF42" w:rsidR="002E267E" w:rsidRDefault="002E267E" w:rsidP="002E267E">
      <w:pPr>
        <w:pStyle w:val="a3"/>
        <w:ind w:left="360" w:firstLineChars="0" w:firstLine="0"/>
        <w:jc w:val="center"/>
        <w:rPr>
          <w:lang w:eastAsia="zh-CN"/>
        </w:rPr>
      </w:pPr>
      <w:r w:rsidRPr="002E267E">
        <w:rPr>
          <w:rFonts w:hint="eastAsia"/>
          <w:lang w:eastAsia="zh-CN"/>
        </w:rPr>
        <w:t>(</w:t>
      </w:r>
      <w:r w:rsidRPr="002E267E">
        <w:rPr>
          <w:lang w:eastAsia="zh-CN"/>
        </w:rPr>
        <w:t>c)</w:t>
      </w:r>
    </w:p>
    <w:p w14:paraId="083F7D16" w14:textId="7922C07A" w:rsidR="001A7F80" w:rsidRPr="00867A77" w:rsidRDefault="001A7F80" w:rsidP="00867A77">
      <w:pPr>
        <w:pStyle w:val="a3"/>
        <w:ind w:left="360" w:firstLineChars="0" w:firstLine="0"/>
        <w:jc w:val="center"/>
        <w:rPr>
          <w:lang w:eastAsia="zh-CN"/>
        </w:rPr>
      </w:pPr>
      <w:r>
        <w:rPr>
          <w:lang w:eastAsia="zh-CN"/>
        </w:rPr>
        <w:t>Figure 4. NR UL reception performance</w:t>
      </w:r>
    </w:p>
    <w:p w14:paraId="08102087" w14:textId="7AFB332F" w:rsidR="00867A77" w:rsidRPr="00867A77" w:rsidRDefault="001A7F80" w:rsidP="00867A77">
      <w:pPr>
        <w:rPr>
          <w:b/>
          <w:i/>
          <w:lang w:eastAsia="zh-CN"/>
        </w:rPr>
      </w:pPr>
      <w:r w:rsidRPr="00B8586E">
        <w:rPr>
          <w:b/>
          <w:i/>
          <w:lang w:eastAsia="zh-CN"/>
        </w:rPr>
        <w:t xml:space="preserve">Observation </w:t>
      </w:r>
      <w:r>
        <w:rPr>
          <w:b/>
          <w:i/>
          <w:lang w:eastAsia="zh-CN"/>
        </w:rPr>
        <w:t>4</w:t>
      </w:r>
      <w:r w:rsidRPr="00B8586E">
        <w:rPr>
          <w:b/>
          <w:i/>
          <w:lang w:eastAsia="zh-CN"/>
        </w:rPr>
        <w:t xml:space="preserve">: </w:t>
      </w:r>
      <w:r w:rsidR="00867A77" w:rsidRPr="00867A77">
        <w:rPr>
          <w:b/>
          <w:i/>
          <w:lang w:eastAsia="zh-CN"/>
        </w:rPr>
        <w:t xml:space="preserve">For NR UL reception performance, when the distance between NR UE and </w:t>
      </w:r>
      <w:r w:rsidR="00867A77">
        <w:rPr>
          <w:b/>
          <w:i/>
          <w:lang w:eastAsia="zh-CN"/>
        </w:rPr>
        <w:t>gNB</w:t>
      </w:r>
      <w:r w:rsidR="00867A77" w:rsidRPr="00867A77">
        <w:rPr>
          <w:b/>
          <w:i/>
          <w:lang w:eastAsia="zh-CN"/>
        </w:rPr>
        <w:t xml:space="preserve"> is greater than 250m and the </w:t>
      </w:r>
      <w:r w:rsidR="00867A77">
        <w:rPr>
          <w:b/>
          <w:i/>
          <w:lang w:eastAsia="zh-CN"/>
        </w:rPr>
        <w:t>emitter</w:t>
      </w:r>
      <w:r w:rsidR="00867A77" w:rsidRPr="00867A77">
        <w:rPr>
          <w:b/>
          <w:i/>
          <w:lang w:eastAsia="zh-CN"/>
        </w:rPr>
        <w:t>'s transmission power is 33dBm, guard PRB</w:t>
      </w:r>
      <w:r w:rsidR="00867A77">
        <w:rPr>
          <w:b/>
          <w:i/>
          <w:lang w:eastAsia="zh-CN"/>
        </w:rPr>
        <w:t>(s)</w:t>
      </w:r>
      <w:r w:rsidR="00867A77" w:rsidRPr="00867A77">
        <w:rPr>
          <w:b/>
          <w:i/>
          <w:lang w:eastAsia="zh-CN"/>
        </w:rPr>
        <w:t xml:space="preserve"> is </w:t>
      </w:r>
      <w:r w:rsidR="00867A77">
        <w:rPr>
          <w:rFonts w:hint="eastAsia"/>
          <w:b/>
          <w:i/>
          <w:lang w:eastAsia="zh-CN"/>
        </w:rPr>
        <w:t>needed</w:t>
      </w:r>
      <w:r w:rsidR="00867A77" w:rsidRPr="00867A77">
        <w:rPr>
          <w:b/>
          <w:i/>
          <w:lang w:eastAsia="zh-CN"/>
        </w:rPr>
        <w:t xml:space="preserve"> between A-IoT </w:t>
      </w:r>
      <w:r w:rsidR="00867A77">
        <w:rPr>
          <w:b/>
          <w:i/>
          <w:lang w:eastAsia="zh-CN"/>
        </w:rPr>
        <w:t>UL</w:t>
      </w:r>
      <w:r w:rsidR="00867A77" w:rsidRPr="00867A77">
        <w:rPr>
          <w:b/>
          <w:i/>
          <w:lang w:eastAsia="zh-CN"/>
        </w:rPr>
        <w:t xml:space="preserve"> transmission and NR UL trans</w:t>
      </w:r>
      <w:r w:rsidR="00867A77">
        <w:rPr>
          <w:b/>
          <w:i/>
          <w:lang w:eastAsia="zh-CN"/>
        </w:rPr>
        <w:t>mission to meet EVM requirement</w:t>
      </w:r>
      <w:r w:rsidR="00867A77" w:rsidRPr="00867A77">
        <w:rPr>
          <w:b/>
          <w:i/>
          <w:lang w:eastAsia="zh-CN"/>
        </w:rPr>
        <w:t>.</w:t>
      </w:r>
    </w:p>
    <w:p w14:paraId="6DBC81A1" w14:textId="77777777" w:rsidR="00867A77" w:rsidRPr="00867A77" w:rsidRDefault="00867A77" w:rsidP="00867A77">
      <w:pPr>
        <w:rPr>
          <w:b/>
          <w:i/>
          <w:lang w:eastAsia="zh-CN"/>
        </w:rPr>
      </w:pPr>
    </w:p>
    <w:p w14:paraId="58BBB526" w14:textId="7F08E623" w:rsidR="00F4016A" w:rsidRDefault="00F4016A" w:rsidP="00F4016A">
      <w:pPr>
        <w:rPr>
          <w:b/>
          <w:u w:val="single"/>
          <w:lang w:eastAsia="zh-CN"/>
        </w:rPr>
      </w:pPr>
      <w:r w:rsidRPr="00F4016A">
        <w:rPr>
          <w:rFonts w:hint="eastAsia"/>
          <w:b/>
          <w:u w:val="single"/>
          <w:lang w:eastAsia="zh-CN"/>
        </w:rPr>
        <w:t>A</w:t>
      </w:r>
      <w:r w:rsidRPr="00F4016A">
        <w:rPr>
          <w:b/>
          <w:u w:val="single"/>
          <w:lang w:eastAsia="zh-CN"/>
        </w:rPr>
        <w:t>-IoT UL reception performance</w:t>
      </w:r>
    </w:p>
    <w:p w14:paraId="1371D17E" w14:textId="25DBD16A" w:rsidR="0016433B" w:rsidRDefault="001D12FF" w:rsidP="00F4016A">
      <w:pPr>
        <w:rPr>
          <w:b/>
          <w:u w:val="single"/>
          <w:lang w:eastAsia="zh-CN"/>
        </w:rPr>
      </w:pPr>
      <w:r w:rsidRPr="009943FF">
        <w:rPr>
          <w:lang w:eastAsia="zh-CN"/>
        </w:rPr>
        <w:lastRenderedPageBreak/>
        <w:t>For the in</w:t>
      </w:r>
      <w:r>
        <w:rPr>
          <w:lang w:eastAsia="zh-CN"/>
        </w:rPr>
        <w:t>-</w:t>
      </w:r>
      <w:r w:rsidRPr="009943FF">
        <w:rPr>
          <w:lang w:eastAsia="zh-CN"/>
        </w:rPr>
        <w:t>band deployment scenario of Case 1,</w:t>
      </w:r>
      <w:r>
        <w:rPr>
          <w:lang w:eastAsia="zh-CN"/>
        </w:rPr>
        <w:t xml:space="preserve"> </w:t>
      </w:r>
      <w:r>
        <w:rPr>
          <w:rFonts w:hint="eastAsia"/>
          <w:lang w:eastAsia="zh-CN"/>
        </w:rPr>
        <w:t>we</w:t>
      </w:r>
      <w:r>
        <w:rPr>
          <w:lang w:eastAsia="zh-CN"/>
        </w:rPr>
        <w:t xml:space="preserve"> </w:t>
      </w:r>
      <w:r>
        <w:rPr>
          <w:rFonts w:hint="eastAsia"/>
          <w:lang w:eastAsia="zh-CN"/>
        </w:rPr>
        <w:t>also</w:t>
      </w:r>
      <w:r>
        <w:rPr>
          <w:lang w:eastAsia="zh-CN"/>
        </w:rPr>
        <w:t xml:space="preserve"> </w:t>
      </w:r>
      <w:r>
        <w:rPr>
          <w:rFonts w:hint="eastAsia"/>
          <w:lang w:eastAsia="zh-CN"/>
        </w:rPr>
        <w:t>evaluated</w:t>
      </w:r>
      <w:r>
        <w:rPr>
          <w:lang w:eastAsia="zh-CN"/>
        </w:rPr>
        <w:t xml:space="preserve"> </w:t>
      </w:r>
      <w:r w:rsidRPr="001D12FF">
        <w:rPr>
          <w:lang w:eastAsia="zh-CN"/>
        </w:rPr>
        <w:t>A-IoT UL reception performance</w:t>
      </w:r>
      <w:r>
        <w:rPr>
          <w:lang w:eastAsia="zh-CN"/>
        </w:rPr>
        <w:t xml:space="preserve"> </w:t>
      </w:r>
      <w:r>
        <w:rPr>
          <w:rFonts w:hint="eastAsia"/>
          <w:lang w:eastAsia="zh-CN"/>
        </w:rPr>
        <w:t>considering</w:t>
      </w:r>
      <w:r>
        <w:rPr>
          <w:lang w:eastAsia="zh-CN"/>
        </w:rPr>
        <w:t xml:space="preserve"> </w:t>
      </w:r>
      <w:r w:rsidRPr="009943FF">
        <w:rPr>
          <w:lang w:eastAsia="zh-CN"/>
        </w:rPr>
        <w:t xml:space="preserve">the interference from CW and </w:t>
      </w:r>
      <w:r>
        <w:rPr>
          <w:lang w:eastAsia="zh-CN"/>
        </w:rPr>
        <w:t>NR</w:t>
      </w:r>
      <w:r w:rsidRPr="009943FF">
        <w:rPr>
          <w:lang w:eastAsia="zh-CN"/>
        </w:rPr>
        <w:t xml:space="preserve"> UL transmission.</w:t>
      </w:r>
      <w:r>
        <w:rPr>
          <w:lang w:eastAsia="zh-CN"/>
        </w:rPr>
        <w:t xml:space="preserve"> </w:t>
      </w:r>
      <w:r w:rsidR="00277D28" w:rsidRPr="00277D28">
        <w:rPr>
          <w:lang w:eastAsia="zh-CN"/>
        </w:rPr>
        <w:t>Figure 5 reflects the A-IoT BER performance as th</w:t>
      </w:r>
      <w:r w:rsidR="00277D28">
        <w:rPr>
          <w:lang w:eastAsia="zh-CN"/>
        </w:rPr>
        <w:t>e number of guard PRBs increase</w:t>
      </w:r>
      <w:r w:rsidR="00277D28" w:rsidRPr="00277D28">
        <w:rPr>
          <w:lang w:eastAsia="zh-CN"/>
        </w:rPr>
        <w:t xml:space="preserve"> at different distances </w:t>
      </w:r>
      <w:r w:rsidR="00277D28">
        <w:rPr>
          <w:lang w:eastAsia="zh-CN"/>
        </w:rPr>
        <w:t>between</w:t>
      </w:r>
      <w:r w:rsidR="00277D28" w:rsidRPr="00277D28">
        <w:rPr>
          <w:lang w:eastAsia="zh-CN"/>
        </w:rPr>
        <w:t xml:space="preserve"> NR UE and </w:t>
      </w:r>
      <w:r w:rsidR="00277D28">
        <w:rPr>
          <w:lang w:eastAsia="zh-CN"/>
        </w:rPr>
        <w:t>gNB</w:t>
      </w:r>
      <w:r w:rsidR="00277D28" w:rsidRPr="00277D28">
        <w:rPr>
          <w:lang w:eastAsia="zh-CN"/>
        </w:rPr>
        <w:t>.</w:t>
      </w:r>
      <w:r w:rsidR="00277D28">
        <w:rPr>
          <w:lang w:eastAsia="zh-CN"/>
        </w:rPr>
        <w:t xml:space="preserve"> </w:t>
      </w:r>
    </w:p>
    <w:p w14:paraId="1783AECD" w14:textId="7CFDA0CD" w:rsidR="0016433B" w:rsidRDefault="001D12FF" w:rsidP="001D12FF">
      <w:pPr>
        <w:jc w:val="center"/>
        <w:rPr>
          <w:rFonts w:eastAsia="Times New Roman"/>
          <w:snapToGrid w:val="0"/>
          <w:color w:val="000000"/>
          <w:w w:val="0"/>
          <w:sz w:val="0"/>
          <w:szCs w:val="0"/>
          <w:u w:color="000000"/>
          <w:bdr w:val="none" w:sz="0" w:space="0" w:color="000000"/>
          <w:shd w:val="clear" w:color="000000" w:fill="000000"/>
          <w:lang w:val="x-none" w:eastAsia="x-none" w:bidi="x-none"/>
        </w:rPr>
      </w:pPr>
      <w:r w:rsidRPr="001D12FF">
        <w:rPr>
          <w:b/>
          <w:noProof/>
          <w:lang w:eastAsia="zh-CN"/>
        </w:rPr>
        <w:drawing>
          <wp:inline distT="0" distB="0" distL="0" distR="0" wp14:anchorId="32186556" wp14:editId="7920543D">
            <wp:extent cx="2825613" cy="2272786"/>
            <wp:effectExtent l="0" t="0" r="0" b="0"/>
            <wp:docPr id="12" name="图片 12" descr="C:\Users\mimi.chen.SPREADTRUM\Pictures\图片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imi.chen.SPREADTRUM\Pictures\图片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5613" cy="2272786"/>
                    </a:xfrm>
                    <a:prstGeom prst="rect">
                      <a:avLst/>
                    </a:prstGeom>
                    <a:noFill/>
                    <a:ln>
                      <a:noFill/>
                    </a:ln>
                  </pic:spPr>
                </pic:pic>
              </a:graphicData>
            </a:graphic>
          </wp:inline>
        </w:drawing>
      </w:r>
      <w:r w:rsidRPr="001D12FF">
        <w:rPr>
          <w:rFonts w:eastAsia="Times New Roman"/>
          <w:snapToGrid w:val="0"/>
          <w:color w:val="000000"/>
          <w:w w:val="0"/>
          <w:sz w:val="0"/>
          <w:szCs w:val="0"/>
          <w:u w:color="000000"/>
          <w:bdr w:val="none" w:sz="0" w:space="0" w:color="000000"/>
          <w:shd w:val="clear" w:color="000000" w:fill="000000"/>
          <w:lang w:val="x-none" w:eastAsia="x-none" w:bidi="x-none"/>
        </w:rPr>
        <w:t xml:space="preserve"> </w:t>
      </w:r>
    </w:p>
    <w:p w14:paraId="290EDBC0" w14:textId="2C50DBBC" w:rsidR="00277D28" w:rsidRPr="00277D28" w:rsidRDefault="00277D28" w:rsidP="00277D28">
      <w:pPr>
        <w:jc w:val="center"/>
        <w:rPr>
          <w:lang w:eastAsia="zh-CN"/>
        </w:rPr>
      </w:pPr>
      <w:r w:rsidRPr="00277D28">
        <w:rPr>
          <w:rFonts w:hint="eastAsia"/>
          <w:lang w:eastAsia="zh-CN"/>
        </w:rPr>
        <w:t>F</w:t>
      </w:r>
      <w:r w:rsidRPr="00277D28">
        <w:rPr>
          <w:lang w:eastAsia="zh-CN"/>
        </w:rPr>
        <w:t>igure 5</w:t>
      </w:r>
      <w:r>
        <w:rPr>
          <w:lang w:eastAsia="zh-CN"/>
        </w:rPr>
        <w:t>.</w:t>
      </w:r>
      <w:r w:rsidRPr="00277D28">
        <w:rPr>
          <w:lang w:eastAsia="zh-CN"/>
        </w:rPr>
        <w:t xml:space="preserve"> BER performance of A-IoT UL reception</w:t>
      </w:r>
    </w:p>
    <w:p w14:paraId="54968CBA" w14:textId="2F6A15A3" w:rsidR="00277D28" w:rsidRDefault="00277D28" w:rsidP="00277D28">
      <w:pPr>
        <w:rPr>
          <w:lang w:eastAsia="zh-CN"/>
        </w:rPr>
      </w:pPr>
      <w:r>
        <w:rPr>
          <w:lang w:eastAsia="zh-CN"/>
        </w:rPr>
        <w:t>We can find that when the distance between NR UE and gNB is fixed, A-IoT BER decreases as the number of guard PRBs on both sides of A-IoT UL transmission increase. And when the guard PRB is more than 8, BER of A-IoT can be reduced to below 10</w:t>
      </w:r>
      <w:r w:rsidRPr="00277D28">
        <w:rPr>
          <w:vertAlign w:val="superscript"/>
          <w:lang w:eastAsia="zh-CN"/>
        </w:rPr>
        <w:t>-3</w:t>
      </w:r>
      <w:r>
        <w:rPr>
          <w:lang w:eastAsia="zh-CN"/>
        </w:rPr>
        <w:t>. When the number of guard PRBs is fixed, the farther the distance between NR UE and gNB, the smaller the BER of A-IoT.</w:t>
      </w:r>
    </w:p>
    <w:p w14:paraId="10940011" w14:textId="595742B3" w:rsidR="006821E2" w:rsidRPr="00277D28" w:rsidRDefault="00277D28" w:rsidP="00277D28">
      <w:pPr>
        <w:rPr>
          <w:b/>
          <w:i/>
          <w:lang w:eastAsia="zh-CN"/>
        </w:rPr>
      </w:pPr>
      <w:r w:rsidRPr="00277D28">
        <w:rPr>
          <w:b/>
          <w:i/>
          <w:lang w:eastAsia="zh-CN"/>
        </w:rPr>
        <w:t>Observation 5: For A-IoT UL reception performance, as the number of guard PRBs on both sides of A-IoT UL transmission increase, BER of A-IoT decreases</w:t>
      </w:r>
      <w:r>
        <w:rPr>
          <w:b/>
          <w:i/>
          <w:lang w:eastAsia="zh-CN"/>
        </w:rPr>
        <w:t>, and w</w:t>
      </w:r>
      <w:r w:rsidRPr="00277D28">
        <w:rPr>
          <w:b/>
          <w:i/>
          <w:lang w:eastAsia="zh-CN"/>
        </w:rPr>
        <w:t>hen the guard PRB is more than 8, BER of A-IoT can be reduced to below 10</w:t>
      </w:r>
      <w:r w:rsidRPr="00277D28">
        <w:rPr>
          <w:b/>
          <w:i/>
          <w:vertAlign w:val="superscript"/>
          <w:lang w:eastAsia="zh-CN"/>
        </w:rPr>
        <w:t>-3</w:t>
      </w:r>
      <w:r w:rsidRPr="00277D28">
        <w:rPr>
          <w:b/>
          <w:i/>
          <w:lang w:eastAsia="zh-CN"/>
        </w:rPr>
        <w:t>.</w:t>
      </w:r>
      <w:r w:rsidRPr="00277D28">
        <w:rPr>
          <w:rFonts w:hint="eastAsia"/>
          <w:b/>
          <w:i/>
          <w:lang w:eastAsia="zh-CN"/>
        </w:rPr>
        <w:t xml:space="preserve"> </w:t>
      </w:r>
    </w:p>
    <w:p w14:paraId="73871FCD" w14:textId="223C27B2" w:rsidR="001D12FF" w:rsidRPr="00867A77" w:rsidRDefault="001D12FF" w:rsidP="001D12FF">
      <w:pPr>
        <w:rPr>
          <w:b/>
          <w:i/>
          <w:lang w:eastAsia="zh-CN"/>
        </w:rPr>
      </w:pPr>
      <w:r w:rsidRPr="00867A77">
        <w:rPr>
          <w:b/>
          <w:i/>
          <w:lang w:eastAsia="zh-CN"/>
        </w:rPr>
        <w:t xml:space="preserve">Proposal </w:t>
      </w:r>
      <w:r w:rsidR="00277D28">
        <w:rPr>
          <w:b/>
          <w:i/>
          <w:lang w:eastAsia="zh-CN"/>
        </w:rPr>
        <w:t>6</w:t>
      </w:r>
      <w:r w:rsidRPr="00867A77">
        <w:rPr>
          <w:b/>
          <w:i/>
          <w:lang w:eastAsia="zh-CN"/>
        </w:rPr>
        <w:t xml:space="preserve">: </w:t>
      </w:r>
      <w:r>
        <w:rPr>
          <w:b/>
          <w:i/>
          <w:lang w:eastAsia="zh-CN"/>
        </w:rPr>
        <w:t>For In-band deployment scenario</w:t>
      </w:r>
      <w:r w:rsidRPr="00867A77">
        <w:rPr>
          <w:b/>
          <w:i/>
          <w:lang w:eastAsia="zh-CN"/>
        </w:rPr>
        <w:t xml:space="preserve">, it is necessary to </w:t>
      </w:r>
      <w:r>
        <w:rPr>
          <w:rFonts w:hint="eastAsia"/>
          <w:b/>
          <w:i/>
          <w:lang w:eastAsia="zh-CN"/>
        </w:rPr>
        <w:t>discussed</w:t>
      </w:r>
      <w:r>
        <w:rPr>
          <w:b/>
          <w:i/>
          <w:lang w:eastAsia="zh-CN"/>
        </w:rPr>
        <w:t xml:space="preserve"> </w:t>
      </w:r>
      <w:r w:rsidRPr="00867A77">
        <w:rPr>
          <w:b/>
          <w:i/>
          <w:lang w:eastAsia="zh-CN"/>
        </w:rPr>
        <w:t xml:space="preserve">whether and how many guard PRBs are required between A-IoT </w:t>
      </w:r>
      <w:r>
        <w:rPr>
          <w:b/>
          <w:i/>
          <w:lang w:eastAsia="zh-CN"/>
        </w:rPr>
        <w:t>UL</w:t>
      </w:r>
      <w:r w:rsidRPr="00867A77">
        <w:rPr>
          <w:b/>
          <w:i/>
          <w:lang w:eastAsia="zh-CN"/>
        </w:rPr>
        <w:t xml:space="preserve"> trans</w:t>
      </w:r>
      <w:r>
        <w:rPr>
          <w:b/>
          <w:i/>
          <w:lang w:eastAsia="zh-CN"/>
        </w:rPr>
        <w:t>mission and NR UL transmission.</w:t>
      </w:r>
    </w:p>
    <w:p w14:paraId="7AC7E0A4" w14:textId="77777777" w:rsidR="006821E2" w:rsidRPr="001D12FF" w:rsidRDefault="006821E2" w:rsidP="00E656C7">
      <w:pPr>
        <w:rPr>
          <w:lang w:eastAsia="zh-CN"/>
        </w:rPr>
      </w:pPr>
    </w:p>
    <w:p w14:paraId="7412B30C" w14:textId="11437B3D" w:rsidR="00BB1F09" w:rsidRPr="00AC3629" w:rsidRDefault="00BB1F09" w:rsidP="00BB1F09">
      <w:pPr>
        <w:pStyle w:val="1"/>
        <w:ind w:left="431" w:hanging="431"/>
        <w:rPr>
          <w:lang w:eastAsia="zh-CN"/>
        </w:rPr>
      </w:pPr>
      <w:r w:rsidRPr="00AC3629">
        <w:rPr>
          <w:lang w:eastAsia="zh-CN"/>
        </w:rPr>
        <w:t>Conclusions</w:t>
      </w:r>
    </w:p>
    <w:p w14:paraId="36631632" w14:textId="77777777" w:rsidR="00277D28" w:rsidRDefault="00277D28" w:rsidP="00277D28">
      <w:pPr>
        <w:spacing w:before="120"/>
        <w:rPr>
          <w:b/>
          <w:i/>
          <w:lang w:eastAsia="zh-CN"/>
        </w:rPr>
      </w:pPr>
      <w:r w:rsidRPr="00D3379D">
        <w:rPr>
          <w:b/>
          <w:i/>
          <w:lang w:eastAsia="zh-CN"/>
        </w:rPr>
        <w:t xml:space="preserve">Proposal </w:t>
      </w:r>
      <w:r>
        <w:rPr>
          <w:rFonts w:eastAsia="宋体"/>
          <w:b/>
          <w:i/>
          <w:kern w:val="2"/>
          <w:sz w:val="21"/>
          <w:szCs w:val="20"/>
          <w:lang w:eastAsia="zh-CN"/>
        </w:rPr>
        <w:t>1</w:t>
      </w:r>
      <w:r w:rsidRPr="00D3379D">
        <w:rPr>
          <w:b/>
          <w:i/>
          <w:lang w:eastAsia="zh-CN"/>
        </w:rPr>
        <w:t xml:space="preserve">: </w:t>
      </w:r>
      <w:r w:rsidRPr="00D3379D">
        <w:rPr>
          <w:rFonts w:hint="eastAsia"/>
          <w:b/>
          <w:i/>
          <w:lang w:eastAsia="zh-CN"/>
        </w:rPr>
        <w:t>MCL</w:t>
      </w:r>
      <w:r>
        <w:rPr>
          <w:b/>
          <w:i/>
          <w:lang w:eastAsia="zh-CN"/>
        </w:rPr>
        <w:t xml:space="preserve">, </w:t>
      </w:r>
      <w:r w:rsidRPr="00D3379D">
        <w:rPr>
          <w:rFonts w:hint="eastAsia"/>
          <w:b/>
          <w:i/>
          <w:lang w:eastAsia="zh-CN"/>
        </w:rPr>
        <w:t>MIL</w:t>
      </w:r>
      <w:r>
        <w:rPr>
          <w:b/>
          <w:i/>
          <w:lang w:eastAsia="zh-CN"/>
        </w:rPr>
        <w:t xml:space="preserve"> </w:t>
      </w:r>
      <w:r>
        <w:rPr>
          <w:rFonts w:hint="eastAsia"/>
          <w:b/>
          <w:i/>
          <w:lang w:eastAsia="zh-CN"/>
        </w:rPr>
        <w:t>or</w:t>
      </w:r>
      <w:r>
        <w:rPr>
          <w:b/>
          <w:i/>
          <w:lang w:eastAsia="zh-CN"/>
        </w:rPr>
        <w:t xml:space="preserve"> MPL </w:t>
      </w:r>
      <w:r>
        <w:rPr>
          <w:rFonts w:hint="eastAsia"/>
          <w:b/>
          <w:i/>
          <w:lang w:eastAsia="zh-CN"/>
        </w:rPr>
        <w:t>can</w:t>
      </w:r>
      <w:r>
        <w:rPr>
          <w:b/>
          <w:i/>
          <w:lang w:eastAsia="zh-CN"/>
        </w:rPr>
        <w:t xml:space="preserve"> </w:t>
      </w:r>
      <w:r>
        <w:rPr>
          <w:rFonts w:hint="eastAsia"/>
          <w:b/>
          <w:i/>
          <w:lang w:eastAsia="zh-CN"/>
        </w:rPr>
        <w:t>be</w:t>
      </w:r>
      <w:r>
        <w:rPr>
          <w:b/>
          <w:i/>
          <w:lang w:eastAsia="zh-CN"/>
        </w:rPr>
        <w:t xml:space="preserve"> </w:t>
      </w:r>
      <w:r>
        <w:rPr>
          <w:rFonts w:hint="eastAsia"/>
          <w:b/>
          <w:i/>
          <w:lang w:eastAsia="zh-CN"/>
        </w:rPr>
        <w:t>used</w:t>
      </w:r>
      <w:r>
        <w:rPr>
          <w:b/>
          <w:i/>
          <w:lang w:eastAsia="zh-CN"/>
        </w:rPr>
        <w:t xml:space="preserve"> </w:t>
      </w:r>
      <w:r>
        <w:rPr>
          <w:rFonts w:hint="eastAsia"/>
          <w:b/>
          <w:i/>
          <w:lang w:eastAsia="zh-CN"/>
        </w:rPr>
        <w:t>to</w:t>
      </w:r>
      <w:r>
        <w:rPr>
          <w:b/>
          <w:i/>
          <w:lang w:eastAsia="zh-CN"/>
        </w:rPr>
        <w:t xml:space="preserve"> </w:t>
      </w:r>
      <w:r>
        <w:rPr>
          <w:rFonts w:hint="eastAsia"/>
          <w:b/>
          <w:i/>
          <w:lang w:eastAsia="zh-CN"/>
        </w:rPr>
        <w:t>evaluat</w:t>
      </w:r>
      <w:r>
        <w:rPr>
          <w:b/>
          <w:i/>
          <w:lang w:eastAsia="zh-CN"/>
        </w:rPr>
        <w:t xml:space="preserve">e </w:t>
      </w:r>
      <w:r>
        <w:rPr>
          <w:rFonts w:hint="eastAsia"/>
          <w:b/>
          <w:i/>
          <w:lang w:eastAsia="zh-CN"/>
        </w:rPr>
        <w:t>t</w:t>
      </w:r>
      <w:r>
        <w:rPr>
          <w:b/>
          <w:i/>
          <w:lang w:eastAsia="zh-CN"/>
        </w:rPr>
        <w:t>he coverage performance for A-IoT.</w:t>
      </w:r>
    </w:p>
    <w:p w14:paraId="27D67CE8" w14:textId="77777777" w:rsidR="00277D28" w:rsidRDefault="00277D28" w:rsidP="00277D28">
      <w:pPr>
        <w:spacing w:before="120"/>
        <w:rPr>
          <w:b/>
          <w:i/>
          <w:lang w:eastAsia="zh-CN"/>
        </w:rPr>
      </w:pPr>
      <w:r>
        <w:rPr>
          <w:b/>
          <w:i/>
          <w:lang w:eastAsia="zh-CN"/>
        </w:rPr>
        <w:t xml:space="preserve">Observation 1: </w:t>
      </w:r>
      <w:r>
        <w:rPr>
          <w:rFonts w:hint="eastAsia"/>
          <w:b/>
          <w:i/>
          <w:lang w:eastAsia="zh-CN"/>
        </w:rPr>
        <w:t>The</w:t>
      </w:r>
      <w:r>
        <w:rPr>
          <w:b/>
          <w:i/>
          <w:lang w:eastAsia="zh-CN"/>
        </w:rPr>
        <w:t xml:space="preserve"> T</w:t>
      </w:r>
      <w:r>
        <w:rPr>
          <w:rFonts w:hint="eastAsia"/>
          <w:b/>
          <w:i/>
          <w:lang w:eastAsia="zh-CN"/>
        </w:rPr>
        <w:t>x</w:t>
      </w:r>
      <w:r>
        <w:rPr>
          <w:b/>
          <w:i/>
          <w:lang w:eastAsia="zh-CN"/>
        </w:rPr>
        <w:t xml:space="preserve"> </w:t>
      </w:r>
      <w:r>
        <w:rPr>
          <w:rFonts w:hint="eastAsia"/>
          <w:b/>
          <w:i/>
          <w:lang w:eastAsia="zh-CN"/>
        </w:rPr>
        <w:t>power</w:t>
      </w:r>
      <w:r>
        <w:rPr>
          <w:b/>
          <w:i/>
          <w:lang w:eastAsia="zh-CN"/>
        </w:rPr>
        <w:t xml:space="preserve"> </w:t>
      </w:r>
      <w:r>
        <w:rPr>
          <w:rFonts w:hint="eastAsia"/>
          <w:b/>
          <w:i/>
          <w:lang w:eastAsia="zh-CN"/>
        </w:rPr>
        <w:t>is</w:t>
      </w:r>
      <w:r>
        <w:rPr>
          <w:b/>
          <w:i/>
          <w:lang w:eastAsia="zh-CN"/>
        </w:rPr>
        <w:t xml:space="preserve"> </w:t>
      </w:r>
      <w:r>
        <w:rPr>
          <w:rFonts w:hint="eastAsia"/>
          <w:b/>
          <w:i/>
          <w:lang w:eastAsia="zh-CN"/>
        </w:rPr>
        <w:t>different</w:t>
      </w:r>
      <w:r>
        <w:rPr>
          <w:b/>
          <w:i/>
          <w:lang w:eastAsia="zh-CN"/>
        </w:rPr>
        <w:t xml:space="preserve"> </w:t>
      </w:r>
      <w:r>
        <w:rPr>
          <w:rFonts w:hint="eastAsia"/>
          <w:b/>
          <w:i/>
          <w:lang w:eastAsia="zh-CN"/>
        </w:rPr>
        <w:t>when</w:t>
      </w:r>
      <w:r>
        <w:rPr>
          <w:b/>
          <w:i/>
          <w:lang w:eastAsia="zh-CN"/>
        </w:rPr>
        <w:t xml:space="preserve"> </w:t>
      </w:r>
      <w:r w:rsidRPr="000378BC">
        <w:rPr>
          <w:b/>
          <w:i/>
          <w:lang w:eastAsia="zh-CN"/>
        </w:rPr>
        <w:t xml:space="preserve">the device’s UL transmission </w:t>
      </w:r>
      <w:r>
        <w:rPr>
          <w:rFonts w:hint="eastAsia"/>
          <w:b/>
          <w:i/>
          <w:lang w:eastAsia="zh-CN"/>
        </w:rPr>
        <w:t>is</w:t>
      </w:r>
      <w:r w:rsidRPr="000378BC">
        <w:rPr>
          <w:b/>
          <w:i/>
          <w:lang w:eastAsia="zh-CN"/>
        </w:rPr>
        <w:t xml:space="preserve"> generated internally by the device (device type </w:t>
      </w:r>
      <w:r>
        <w:rPr>
          <w:b/>
          <w:i/>
          <w:lang w:eastAsia="zh-CN"/>
        </w:rPr>
        <w:t>1 and device type 2-1</w:t>
      </w:r>
      <w:r w:rsidRPr="000378BC">
        <w:rPr>
          <w:b/>
          <w:i/>
          <w:lang w:eastAsia="zh-CN"/>
        </w:rPr>
        <w:t xml:space="preserve">), or backscattered on a carrier wave (device type </w:t>
      </w:r>
      <w:r>
        <w:rPr>
          <w:b/>
          <w:i/>
          <w:lang w:eastAsia="zh-CN"/>
        </w:rPr>
        <w:t>2-2</w:t>
      </w:r>
      <w:r w:rsidRPr="000378BC">
        <w:rPr>
          <w:b/>
          <w:i/>
          <w:lang w:eastAsia="zh-CN"/>
        </w:rPr>
        <w:t>)</w:t>
      </w:r>
      <w:r>
        <w:rPr>
          <w:rFonts w:hint="eastAsia"/>
          <w:b/>
          <w:i/>
          <w:lang w:eastAsia="zh-CN"/>
        </w:rPr>
        <w:t>.</w:t>
      </w:r>
      <w:r>
        <w:rPr>
          <w:b/>
          <w:i/>
          <w:lang w:eastAsia="zh-CN"/>
        </w:rPr>
        <w:t xml:space="preserve"> </w:t>
      </w:r>
    </w:p>
    <w:p w14:paraId="6A829AE8" w14:textId="77777777" w:rsidR="00277D28" w:rsidRPr="00476DA4" w:rsidRDefault="00277D28" w:rsidP="00277D28">
      <w:pPr>
        <w:spacing w:before="120"/>
        <w:rPr>
          <w:b/>
          <w:i/>
          <w:lang w:eastAsia="zh-CN"/>
        </w:rPr>
      </w:pPr>
      <w:r>
        <w:rPr>
          <w:b/>
          <w:i/>
          <w:lang w:eastAsia="zh-CN"/>
        </w:rPr>
        <w:t>Propo</w:t>
      </w:r>
      <w:bookmarkStart w:id="4" w:name="_GoBack"/>
      <w:r>
        <w:rPr>
          <w:b/>
          <w:i/>
          <w:lang w:eastAsia="zh-CN"/>
        </w:rPr>
        <w:t xml:space="preserve">sal 2: </w:t>
      </w:r>
      <w:r w:rsidRPr="00476DA4">
        <w:rPr>
          <w:b/>
          <w:i/>
          <w:lang w:eastAsia="zh-CN"/>
        </w:rPr>
        <w:t xml:space="preserve">For </w:t>
      </w:r>
      <w:r>
        <w:rPr>
          <w:b/>
          <w:i/>
          <w:lang w:eastAsia="zh-CN"/>
        </w:rPr>
        <w:t xml:space="preserve">Tx power of </w:t>
      </w:r>
      <w:r w:rsidRPr="00476DA4">
        <w:rPr>
          <w:b/>
          <w:i/>
          <w:lang w:eastAsia="zh-CN"/>
        </w:rPr>
        <w:t>d</w:t>
      </w:r>
      <w:r w:rsidRPr="00476DA4">
        <w:rPr>
          <w:rFonts w:hint="eastAsia"/>
          <w:b/>
          <w:i/>
          <w:lang w:eastAsia="zh-CN"/>
        </w:rPr>
        <w:t>evice</w:t>
      </w:r>
      <w:r w:rsidRPr="00476DA4">
        <w:rPr>
          <w:b/>
          <w:i/>
          <w:lang w:eastAsia="zh-CN"/>
        </w:rPr>
        <w:t xml:space="preserve"> </w:t>
      </w:r>
      <w:r w:rsidRPr="00476DA4">
        <w:rPr>
          <w:rFonts w:hint="eastAsia"/>
          <w:b/>
          <w:i/>
          <w:lang w:eastAsia="zh-CN"/>
        </w:rPr>
        <w:t>type</w:t>
      </w:r>
      <w:r w:rsidRPr="00476DA4">
        <w:rPr>
          <w:b/>
          <w:i/>
          <w:lang w:eastAsia="zh-CN"/>
        </w:rPr>
        <w:t xml:space="preserve"> </w:t>
      </w:r>
      <w:r w:rsidRPr="00476DA4">
        <w:rPr>
          <w:rFonts w:hint="eastAsia"/>
          <w:b/>
          <w:i/>
          <w:lang w:eastAsia="zh-CN"/>
        </w:rPr>
        <w:t>1</w:t>
      </w:r>
      <w:r w:rsidRPr="00476DA4">
        <w:rPr>
          <w:b/>
          <w:i/>
          <w:lang w:eastAsia="zh-CN"/>
        </w:rPr>
        <w:t xml:space="preserve"> </w:t>
      </w:r>
      <w:r w:rsidRPr="00476DA4">
        <w:rPr>
          <w:rFonts w:hint="eastAsia"/>
          <w:b/>
          <w:i/>
          <w:lang w:eastAsia="zh-CN"/>
        </w:rPr>
        <w:t>or</w:t>
      </w:r>
      <w:r w:rsidRPr="00476DA4">
        <w:rPr>
          <w:b/>
          <w:i/>
          <w:lang w:eastAsia="zh-CN"/>
        </w:rPr>
        <w:t xml:space="preserve"> 2-1, the backscatter </w:t>
      </w:r>
      <w:r>
        <w:rPr>
          <w:b/>
          <w:i/>
          <w:lang w:eastAsia="zh-CN"/>
        </w:rPr>
        <w:t>loss</w:t>
      </w:r>
      <w:r w:rsidRPr="00476DA4">
        <w:rPr>
          <w:b/>
          <w:i/>
          <w:lang w:eastAsia="zh-CN"/>
        </w:rPr>
        <w:t xml:space="preserve"> and the transmission loss</w:t>
      </w:r>
      <w:r>
        <w:rPr>
          <w:b/>
          <w:i/>
          <w:lang w:eastAsia="zh-CN"/>
        </w:rPr>
        <w:t xml:space="preserve"> of CW</w:t>
      </w:r>
      <w:r w:rsidRPr="00476DA4">
        <w:rPr>
          <w:b/>
          <w:i/>
          <w:lang w:eastAsia="zh-CN"/>
        </w:rPr>
        <w:t xml:space="preserve"> between emitter and device should be considered. The Tx power of d</w:t>
      </w:r>
      <w:r w:rsidRPr="00476DA4">
        <w:rPr>
          <w:rFonts w:hint="eastAsia"/>
          <w:b/>
          <w:i/>
          <w:lang w:eastAsia="zh-CN"/>
        </w:rPr>
        <w:t>evice</w:t>
      </w:r>
      <w:r w:rsidRPr="00476DA4">
        <w:rPr>
          <w:b/>
          <w:i/>
          <w:lang w:eastAsia="zh-CN"/>
        </w:rPr>
        <w:t xml:space="preserve"> </w:t>
      </w:r>
      <w:r w:rsidRPr="00476DA4">
        <w:rPr>
          <w:rFonts w:hint="eastAsia"/>
          <w:b/>
          <w:i/>
          <w:lang w:eastAsia="zh-CN"/>
        </w:rPr>
        <w:t>type</w:t>
      </w:r>
      <w:r w:rsidRPr="00476DA4">
        <w:rPr>
          <w:b/>
          <w:i/>
          <w:lang w:eastAsia="zh-CN"/>
        </w:rPr>
        <w:t xml:space="preserve"> </w:t>
      </w:r>
      <w:r w:rsidRPr="00476DA4">
        <w:rPr>
          <w:rFonts w:hint="eastAsia"/>
          <w:b/>
          <w:i/>
          <w:lang w:eastAsia="zh-CN"/>
        </w:rPr>
        <w:t>2</w:t>
      </w:r>
      <w:r w:rsidRPr="00476DA4">
        <w:rPr>
          <w:b/>
          <w:i/>
          <w:lang w:eastAsia="zh-CN"/>
        </w:rPr>
        <w:t>-2</w:t>
      </w:r>
      <w:r w:rsidRPr="00476DA4">
        <w:rPr>
          <w:rFonts w:hint="eastAsia"/>
          <w:b/>
          <w:i/>
          <w:lang w:eastAsia="zh-CN"/>
        </w:rPr>
        <w:t xml:space="preserve"> </w:t>
      </w:r>
      <w:r w:rsidRPr="00476DA4">
        <w:rPr>
          <w:b/>
          <w:i/>
          <w:lang w:eastAsia="zh-CN"/>
        </w:rPr>
        <w:t xml:space="preserve">can be </w:t>
      </w:r>
      <w:r>
        <w:rPr>
          <w:b/>
          <w:i/>
          <w:lang w:eastAsia="zh-CN"/>
        </w:rPr>
        <w:t>further discussed</w:t>
      </w:r>
      <w:r w:rsidRPr="00476DA4">
        <w:rPr>
          <w:b/>
          <w:i/>
          <w:lang w:eastAsia="zh-CN"/>
        </w:rPr>
        <w:t>.</w:t>
      </w:r>
    </w:p>
    <w:p w14:paraId="385481F4" w14:textId="77777777" w:rsidR="00FE6F24" w:rsidRPr="00B8586E" w:rsidRDefault="00FE6F24" w:rsidP="00FE6F24">
      <w:pPr>
        <w:rPr>
          <w:b/>
          <w:i/>
          <w:lang w:eastAsia="zh-CN"/>
        </w:rPr>
      </w:pPr>
      <w:r w:rsidRPr="00B8586E">
        <w:rPr>
          <w:b/>
          <w:i/>
          <w:lang w:eastAsia="zh-CN"/>
        </w:rPr>
        <w:t xml:space="preserve">Observation </w:t>
      </w:r>
      <w:r>
        <w:rPr>
          <w:b/>
          <w:i/>
          <w:lang w:eastAsia="zh-CN"/>
        </w:rPr>
        <w:t>2</w:t>
      </w:r>
      <w:r w:rsidRPr="00B8586E">
        <w:rPr>
          <w:b/>
          <w:i/>
          <w:lang w:eastAsia="zh-CN"/>
        </w:rPr>
        <w:t>: For device</w:t>
      </w:r>
      <w:r>
        <w:rPr>
          <w:b/>
          <w:i/>
          <w:lang w:eastAsia="zh-CN"/>
        </w:rPr>
        <w:t xml:space="preserve"> type 1</w:t>
      </w:r>
      <w:r w:rsidRPr="00B8586E">
        <w:rPr>
          <w:b/>
          <w:i/>
          <w:lang w:eastAsia="zh-CN"/>
        </w:rPr>
        <w:t>, it</w:t>
      </w:r>
      <w:r>
        <w:rPr>
          <w:b/>
          <w:i/>
          <w:lang w:eastAsia="zh-CN"/>
        </w:rPr>
        <w:t xml:space="preserve"> can</w:t>
      </w:r>
      <w:r w:rsidRPr="00B8586E">
        <w:rPr>
          <w:b/>
          <w:i/>
          <w:lang w:eastAsia="zh-CN"/>
        </w:rPr>
        <w:t xml:space="preserve"> achieve 1</w:t>
      </w:r>
      <w:r>
        <w:rPr>
          <w:b/>
          <w:i/>
          <w:lang w:eastAsia="zh-CN"/>
        </w:rPr>
        <w:t>2</w:t>
      </w:r>
      <w:r w:rsidRPr="00B8586E">
        <w:rPr>
          <w:b/>
          <w:i/>
          <w:lang w:eastAsia="zh-CN"/>
        </w:rPr>
        <w:t xml:space="preserve">m DL coverage </w:t>
      </w:r>
      <w:r>
        <w:rPr>
          <w:b/>
          <w:i/>
          <w:lang w:eastAsia="zh-CN"/>
        </w:rPr>
        <w:t>and 45m UL coverage</w:t>
      </w:r>
      <w:r w:rsidRPr="00B8586E">
        <w:rPr>
          <w:b/>
          <w:i/>
          <w:lang w:eastAsia="zh-CN"/>
        </w:rPr>
        <w:t>.</w:t>
      </w:r>
    </w:p>
    <w:p w14:paraId="043D29B3" w14:textId="742250A7" w:rsidR="00277D28" w:rsidRPr="00B8586E" w:rsidRDefault="00FE6F24" w:rsidP="00277D28">
      <w:pPr>
        <w:rPr>
          <w:b/>
          <w:i/>
          <w:lang w:eastAsia="zh-CN"/>
        </w:rPr>
      </w:pPr>
      <w:r w:rsidRPr="00B8586E">
        <w:rPr>
          <w:b/>
          <w:i/>
          <w:lang w:eastAsia="zh-CN"/>
        </w:rPr>
        <w:t>Observat</w:t>
      </w:r>
      <w:r>
        <w:rPr>
          <w:b/>
          <w:i/>
          <w:lang w:eastAsia="zh-CN"/>
        </w:rPr>
        <w:t xml:space="preserve">ion 3: For device type 2-1, </w:t>
      </w:r>
      <w:r w:rsidRPr="00B8586E">
        <w:rPr>
          <w:b/>
          <w:i/>
          <w:lang w:eastAsia="zh-CN"/>
        </w:rPr>
        <w:t xml:space="preserve">DL coverage can be </w:t>
      </w:r>
      <w:r>
        <w:rPr>
          <w:b/>
          <w:i/>
          <w:lang w:eastAsia="zh-CN"/>
        </w:rPr>
        <w:t>about</w:t>
      </w:r>
      <w:r w:rsidRPr="00B8586E">
        <w:rPr>
          <w:b/>
          <w:i/>
          <w:lang w:eastAsia="zh-CN"/>
        </w:rPr>
        <w:t xml:space="preserve"> </w:t>
      </w:r>
      <w:r>
        <w:rPr>
          <w:b/>
          <w:i/>
          <w:lang w:eastAsia="zh-CN"/>
        </w:rPr>
        <w:t>75</w:t>
      </w:r>
      <w:r w:rsidRPr="00B8586E">
        <w:rPr>
          <w:b/>
          <w:i/>
          <w:lang w:eastAsia="zh-CN"/>
        </w:rPr>
        <w:t>m (LO and Mixe</w:t>
      </w:r>
      <w:r>
        <w:rPr>
          <w:b/>
          <w:i/>
          <w:lang w:eastAsia="zh-CN"/>
        </w:rPr>
        <w:t>r at receiver side are assumed), and</w:t>
      </w:r>
      <w:r>
        <w:rPr>
          <w:rFonts w:hint="eastAsia"/>
          <w:b/>
          <w:i/>
          <w:lang w:eastAsia="zh-CN"/>
        </w:rPr>
        <w:t xml:space="preserve"> </w:t>
      </w:r>
      <w:r w:rsidRPr="00B8586E">
        <w:rPr>
          <w:b/>
          <w:i/>
          <w:lang w:eastAsia="zh-CN"/>
        </w:rPr>
        <w:t xml:space="preserve">UL coverage can be </w:t>
      </w:r>
      <w:r>
        <w:rPr>
          <w:b/>
          <w:i/>
          <w:lang w:eastAsia="zh-CN"/>
        </w:rPr>
        <w:t>about</w:t>
      </w:r>
      <w:r w:rsidRPr="00B8586E">
        <w:rPr>
          <w:b/>
          <w:i/>
          <w:lang w:eastAsia="zh-CN"/>
        </w:rPr>
        <w:t xml:space="preserve"> </w:t>
      </w:r>
      <w:r>
        <w:rPr>
          <w:b/>
          <w:i/>
          <w:lang w:eastAsia="zh-CN"/>
        </w:rPr>
        <w:t>80</w:t>
      </w:r>
      <w:r w:rsidRPr="00B8586E">
        <w:rPr>
          <w:b/>
          <w:i/>
          <w:lang w:eastAsia="zh-CN"/>
        </w:rPr>
        <w:t>m (reflection amplifier at transmitter side is assumed)</w:t>
      </w:r>
      <w:r>
        <w:rPr>
          <w:b/>
          <w:i/>
          <w:lang w:eastAsia="zh-CN"/>
        </w:rPr>
        <w:t>.</w:t>
      </w:r>
    </w:p>
    <w:p w14:paraId="3DDEB0F6" w14:textId="77777777" w:rsidR="00277D28" w:rsidRPr="00D41706" w:rsidRDefault="00277D28" w:rsidP="00277D28">
      <w:pPr>
        <w:spacing w:before="120"/>
        <w:rPr>
          <w:rFonts w:eastAsia="宋体"/>
          <w:b/>
          <w:i/>
          <w:kern w:val="2"/>
          <w:sz w:val="21"/>
          <w:szCs w:val="20"/>
          <w:lang w:eastAsia="zh-CN"/>
        </w:rPr>
      </w:pPr>
      <w:r w:rsidRPr="00D41706">
        <w:rPr>
          <w:rFonts w:eastAsia="宋体"/>
          <w:b/>
          <w:i/>
          <w:kern w:val="2"/>
          <w:sz w:val="21"/>
          <w:szCs w:val="20"/>
          <w:lang w:eastAsia="zh-CN"/>
        </w:rPr>
        <w:t>P</w:t>
      </w:r>
      <w:r w:rsidRPr="00D41706">
        <w:rPr>
          <w:rFonts w:eastAsia="宋体" w:hint="eastAsia"/>
          <w:b/>
          <w:i/>
          <w:kern w:val="2"/>
          <w:sz w:val="21"/>
          <w:szCs w:val="20"/>
          <w:lang w:eastAsia="zh-CN"/>
        </w:rPr>
        <w:t>roposal</w:t>
      </w:r>
      <w:r w:rsidRPr="00D41706">
        <w:rPr>
          <w:rFonts w:eastAsia="宋体"/>
          <w:b/>
          <w:i/>
          <w:kern w:val="2"/>
          <w:sz w:val="21"/>
          <w:szCs w:val="20"/>
          <w:lang w:eastAsia="zh-CN"/>
        </w:rPr>
        <w:t xml:space="preserve"> </w:t>
      </w:r>
      <w:r>
        <w:rPr>
          <w:rFonts w:eastAsia="宋体"/>
          <w:b/>
          <w:i/>
          <w:kern w:val="2"/>
          <w:sz w:val="21"/>
          <w:szCs w:val="20"/>
          <w:lang w:eastAsia="zh-CN"/>
        </w:rPr>
        <w:t>3</w:t>
      </w:r>
      <w:r w:rsidRPr="00D41706">
        <w:rPr>
          <w:rFonts w:eastAsia="宋体" w:hint="eastAsia"/>
          <w:b/>
          <w:i/>
          <w:kern w:val="2"/>
          <w:sz w:val="21"/>
          <w:szCs w:val="20"/>
          <w:lang w:eastAsia="zh-CN"/>
        </w:rPr>
        <w:t>:</w:t>
      </w:r>
      <w:r w:rsidRPr="00D179D9">
        <w:rPr>
          <w:rFonts w:eastAsia="宋体"/>
          <w:b/>
          <w:i/>
          <w:kern w:val="2"/>
          <w:sz w:val="21"/>
          <w:szCs w:val="20"/>
          <w:lang w:eastAsia="zh-CN"/>
        </w:rPr>
        <w:t xml:space="preserve"> S</w:t>
      </w:r>
      <w:r w:rsidRPr="00D179D9">
        <w:rPr>
          <w:rFonts w:eastAsia="宋体" w:hint="eastAsia"/>
          <w:b/>
          <w:i/>
          <w:kern w:val="2"/>
          <w:sz w:val="21"/>
          <w:szCs w:val="20"/>
          <w:lang w:eastAsia="zh-CN"/>
        </w:rPr>
        <w:t>upport</w:t>
      </w:r>
      <w:r w:rsidRPr="00D179D9">
        <w:rPr>
          <w:rFonts w:eastAsia="宋体"/>
          <w:b/>
          <w:i/>
          <w:kern w:val="2"/>
          <w:sz w:val="21"/>
          <w:szCs w:val="20"/>
          <w:lang w:eastAsia="zh-CN"/>
        </w:rPr>
        <w:t xml:space="preserve"> </w:t>
      </w:r>
      <w:r>
        <w:rPr>
          <w:rFonts w:eastAsia="宋体"/>
          <w:b/>
          <w:i/>
          <w:kern w:val="2"/>
          <w:sz w:val="21"/>
          <w:szCs w:val="20"/>
          <w:lang w:eastAsia="zh-CN"/>
        </w:rPr>
        <w:t>c</w:t>
      </w:r>
      <w:r w:rsidRPr="00A83E5A">
        <w:rPr>
          <w:rFonts w:eastAsia="宋体"/>
          <w:b/>
          <w:i/>
          <w:kern w:val="2"/>
          <w:sz w:val="21"/>
          <w:szCs w:val="20"/>
          <w:lang w:eastAsia="zh-CN"/>
        </w:rPr>
        <w:t xml:space="preserve">oexistence </w:t>
      </w:r>
      <w:r>
        <w:rPr>
          <w:rFonts w:eastAsia="宋体"/>
          <w:b/>
          <w:i/>
          <w:kern w:val="2"/>
          <w:sz w:val="21"/>
          <w:szCs w:val="20"/>
          <w:lang w:eastAsia="zh-CN"/>
        </w:rPr>
        <w:t>evaluation for s</w:t>
      </w:r>
      <w:r w:rsidRPr="00D179D9">
        <w:rPr>
          <w:rFonts w:eastAsia="宋体"/>
          <w:b/>
          <w:i/>
          <w:kern w:val="2"/>
          <w:sz w:val="21"/>
          <w:szCs w:val="20"/>
          <w:lang w:eastAsia="zh-CN"/>
        </w:rPr>
        <w:t>pectrum deployment in-band to NR, in guard-band to LTE/NR, in standalone band(s).</w:t>
      </w:r>
      <w:r w:rsidRPr="00D41706">
        <w:rPr>
          <w:rFonts w:eastAsia="宋体"/>
          <w:b/>
          <w:i/>
          <w:kern w:val="2"/>
          <w:sz w:val="21"/>
          <w:szCs w:val="20"/>
          <w:lang w:eastAsia="zh-CN"/>
        </w:rPr>
        <w:t xml:space="preserve"> </w:t>
      </w:r>
    </w:p>
    <w:bookmarkEnd w:id="4"/>
    <w:p w14:paraId="6C378B6C" w14:textId="77777777" w:rsidR="00277D28" w:rsidRPr="004F1836" w:rsidRDefault="00277D28" w:rsidP="00277D28">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4</w:t>
      </w:r>
      <w:r w:rsidRPr="004F1836">
        <w:rPr>
          <w:rFonts w:eastAsia="宋体"/>
          <w:b/>
          <w:i/>
          <w:kern w:val="2"/>
          <w:sz w:val="21"/>
          <w:szCs w:val="20"/>
          <w:lang w:eastAsia="zh-CN"/>
        </w:rPr>
        <w:t>: The interference between A-IoT link and NR legacy Uu link needs to be analyzed for coexistence evaluation.</w:t>
      </w:r>
    </w:p>
    <w:p w14:paraId="29ECAD50" w14:textId="77777777" w:rsidR="00277D28" w:rsidRPr="00C17BA2" w:rsidRDefault="00277D28" w:rsidP="00277D28">
      <w:pPr>
        <w:spacing w:before="120"/>
        <w:rPr>
          <w:rFonts w:eastAsia="宋体"/>
          <w:b/>
          <w:i/>
          <w:kern w:val="2"/>
          <w:sz w:val="21"/>
          <w:szCs w:val="20"/>
          <w:lang w:eastAsia="zh-CN"/>
        </w:rPr>
      </w:pPr>
      <w:r w:rsidRPr="004F1836">
        <w:rPr>
          <w:rFonts w:eastAsia="宋体"/>
          <w:b/>
          <w:i/>
          <w:kern w:val="2"/>
          <w:sz w:val="21"/>
          <w:szCs w:val="20"/>
          <w:lang w:eastAsia="zh-CN"/>
        </w:rPr>
        <w:t xml:space="preserve">Proposal </w:t>
      </w:r>
      <w:r>
        <w:rPr>
          <w:rFonts w:eastAsia="宋体"/>
          <w:b/>
          <w:i/>
          <w:kern w:val="2"/>
          <w:sz w:val="21"/>
          <w:szCs w:val="20"/>
          <w:lang w:eastAsia="zh-CN"/>
        </w:rPr>
        <w:t>5</w:t>
      </w:r>
      <w:r w:rsidRPr="004F1836">
        <w:rPr>
          <w:rFonts w:eastAsia="宋体"/>
          <w:b/>
          <w:i/>
          <w:kern w:val="2"/>
          <w:sz w:val="21"/>
          <w:szCs w:val="20"/>
          <w:lang w:eastAsia="zh-CN"/>
        </w:rPr>
        <w:t>: The impact of CW on A-IoT UL reception and NR UL reception needs to be considered in coexistence evaluation.</w:t>
      </w:r>
    </w:p>
    <w:p w14:paraId="5CE1FE73" w14:textId="1C429AE1" w:rsidR="00277D28" w:rsidRDefault="00277D28" w:rsidP="00277D28">
      <w:pPr>
        <w:rPr>
          <w:b/>
          <w:i/>
          <w:lang w:eastAsia="zh-CN"/>
        </w:rPr>
      </w:pPr>
      <w:r w:rsidRPr="00B8586E">
        <w:rPr>
          <w:b/>
          <w:i/>
          <w:lang w:eastAsia="zh-CN"/>
        </w:rPr>
        <w:t xml:space="preserve">Observation </w:t>
      </w:r>
      <w:r>
        <w:rPr>
          <w:b/>
          <w:i/>
          <w:lang w:eastAsia="zh-CN"/>
        </w:rPr>
        <w:t>4</w:t>
      </w:r>
      <w:r w:rsidRPr="00B8586E">
        <w:rPr>
          <w:b/>
          <w:i/>
          <w:lang w:eastAsia="zh-CN"/>
        </w:rPr>
        <w:t xml:space="preserve">: </w:t>
      </w:r>
      <w:r w:rsidRPr="00867A77">
        <w:rPr>
          <w:b/>
          <w:i/>
          <w:lang w:eastAsia="zh-CN"/>
        </w:rPr>
        <w:t xml:space="preserve">For NR UL reception performance, when the distance between NR UE and </w:t>
      </w:r>
      <w:r>
        <w:rPr>
          <w:b/>
          <w:i/>
          <w:lang w:eastAsia="zh-CN"/>
        </w:rPr>
        <w:t>gNB</w:t>
      </w:r>
      <w:r w:rsidRPr="00867A77">
        <w:rPr>
          <w:b/>
          <w:i/>
          <w:lang w:eastAsia="zh-CN"/>
        </w:rPr>
        <w:t xml:space="preserve"> is greater than 250m and the </w:t>
      </w:r>
      <w:r>
        <w:rPr>
          <w:b/>
          <w:i/>
          <w:lang w:eastAsia="zh-CN"/>
        </w:rPr>
        <w:t>emitter</w:t>
      </w:r>
      <w:r w:rsidRPr="00867A77">
        <w:rPr>
          <w:b/>
          <w:i/>
          <w:lang w:eastAsia="zh-CN"/>
        </w:rPr>
        <w:t>'s transmission power is 33dBm, guard PRB</w:t>
      </w:r>
      <w:r>
        <w:rPr>
          <w:b/>
          <w:i/>
          <w:lang w:eastAsia="zh-CN"/>
        </w:rPr>
        <w:t>(s)</w:t>
      </w:r>
      <w:r w:rsidRPr="00867A77">
        <w:rPr>
          <w:b/>
          <w:i/>
          <w:lang w:eastAsia="zh-CN"/>
        </w:rPr>
        <w:t xml:space="preserve"> is </w:t>
      </w:r>
      <w:r>
        <w:rPr>
          <w:rFonts w:hint="eastAsia"/>
          <w:b/>
          <w:i/>
          <w:lang w:eastAsia="zh-CN"/>
        </w:rPr>
        <w:t>needed</w:t>
      </w:r>
      <w:r w:rsidRPr="00867A77">
        <w:rPr>
          <w:b/>
          <w:i/>
          <w:lang w:eastAsia="zh-CN"/>
        </w:rPr>
        <w:t xml:space="preserve"> between A-IoT </w:t>
      </w:r>
      <w:r>
        <w:rPr>
          <w:b/>
          <w:i/>
          <w:lang w:eastAsia="zh-CN"/>
        </w:rPr>
        <w:t>UL</w:t>
      </w:r>
      <w:r w:rsidRPr="00867A77">
        <w:rPr>
          <w:b/>
          <w:i/>
          <w:lang w:eastAsia="zh-CN"/>
        </w:rPr>
        <w:t xml:space="preserve"> transmission and NR UL trans</w:t>
      </w:r>
      <w:r>
        <w:rPr>
          <w:b/>
          <w:i/>
          <w:lang w:eastAsia="zh-CN"/>
        </w:rPr>
        <w:t>mission to meet EVM requirement</w:t>
      </w:r>
      <w:r w:rsidRPr="00867A77">
        <w:rPr>
          <w:b/>
          <w:i/>
          <w:lang w:eastAsia="zh-CN"/>
        </w:rPr>
        <w:t>.</w:t>
      </w:r>
    </w:p>
    <w:p w14:paraId="2385997D" w14:textId="77777777" w:rsidR="00277D28" w:rsidRPr="00277D28" w:rsidRDefault="00277D28" w:rsidP="00277D28">
      <w:pPr>
        <w:rPr>
          <w:b/>
          <w:i/>
          <w:lang w:eastAsia="zh-CN"/>
        </w:rPr>
      </w:pPr>
      <w:r w:rsidRPr="00277D28">
        <w:rPr>
          <w:b/>
          <w:i/>
          <w:lang w:eastAsia="zh-CN"/>
        </w:rPr>
        <w:lastRenderedPageBreak/>
        <w:t>Observation 5: For A-IoT UL reception performance, as the number of guard PRBs on both sides of A-IoT UL transmission increase, BER of A-IoT decreases</w:t>
      </w:r>
      <w:r>
        <w:rPr>
          <w:b/>
          <w:i/>
          <w:lang w:eastAsia="zh-CN"/>
        </w:rPr>
        <w:t>, and w</w:t>
      </w:r>
      <w:r w:rsidRPr="00277D28">
        <w:rPr>
          <w:b/>
          <w:i/>
          <w:lang w:eastAsia="zh-CN"/>
        </w:rPr>
        <w:t>hen the guard PRB is more than 8, BER of A-IoT can be reduced to below 10</w:t>
      </w:r>
      <w:r w:rsidRPr="00277D28">
        <w:rPr>
          <w:b/>
          <w:i/>
          <w:vertAlign w:val="superscript"/>
          <w:lang w:eastAsia="zh-CN"/>
        </w:rPr>
        <w:t>-3</w:t>
      </w:r>
      <w:r w:rsidRPr="00277D28">
        <w:rPr>
          <w:b/>
          <w:i/>
          <w:lang w:eastAsia="zh-CN"/>
        </w:rPr>
        <w:t>.</w:t>
      </w:r>
      <w:r w:rsidRPr="00277D28">
        <w:rPr>
          <w:rFonts w:hint="eastAsia"/>
          <w:b/>
          <w:i/>
          <w:lang w:eastAsia="zh-CN"/>
        </w:rPr>
        <w:t xml:space="preserve"> </w:t>
      </w:r>
    </w:p>
    <w:p w14:paraId="575E07B5" w14:textId="77777777" w:rsidR="00277D28" w:rsidRPr="00867A77" w:rsidRDefault="00277D28" w:rsidP="00277D28">
      <w:pPr>
        <w:rPr>
          <w:b/>
          <w:i/>
          <w:lang w:eastAsia="zh-CN"/>
        </w:rPr>
      </w:pPr>
      <w:r w:rsidRPr="00867A77">
        <w:rPr>
          <w:b/>
          <w:i/>
          <w:lang w:eastAsia="zh-CN"/>
        </w:rPr>
        <w:t xml:space="preserve">Proposal </w:t>
      </w:r>
      <w:r>
        <w:rPr>
          <w:b/>
          <w:i/>
          <w:lang w:eastAsia="zh-CN"/>
        </w:rPr>
        <w:t>6</w:t>
      </w:r>
      <w:r w:rsidRPr="00867A77">
        <w:rPr>
          <w:b/>
          <w:i/>
          <w:lang w:eastAsia="zh-CN"/>
        </w:rPr>
        <w:t xml:space="preserve">: </w:t>
      </w:r>
      <w:r>
        <w:rPr>
          <w:b/>
          <w:i/>
          <w:lang w:eastAsia="zh-CN"/>
        </w:rPr>
        <w:t>For In-band deployment scenario</w:t>
      </w:r>
      <w:r w:rsidRPr="00867A77">
        <w:rPr>
          <w:b/>
          <w:i/>
          <w:lang w:eastAsia="zh-CN"/>
        </w:rPr>
        <w:t xml:space="preserve">, it is necessary to </w:t>
      </w:r>
      <w:r>
        <w:rPr>
          <w:rFonts w:hint="eastAsia"/>
          <w:b/>
          <w:i/>
          <w:lang w:eastAsia="zh-CN"/>
        </w:rPr>
        <w:t>discussed</w:t>
      </w:r>
      <w:r>
        <w:rPr>
          <w:b/>
          <w:i/>
          <w:lang w:eastAsia="zh-CN"/>
        </w:rPr>
        <w:t xml:space="preserve"> </w:t>
      </w:r>
      <w:r w:rsidRPr="00867A77">
        <w:rPr>
          <w:b/>
          <w:i/>
          <w:lang w:eastAsia="zh-CN"/>
        </w:rPr>
        <w:t xml:space="preserve">whether and how many guard PRBs are required between A-IoT </w:t>
      </w:r>
      <w:r>
        <w:rPr>
          <w:b/>
          <w:i/>
          <w:lang w:eastAsia="zh-CN"/>
        </w:rPr>
        <w:t>UL</w:t>
      </w:r>
      <w:r w:rsidRPr="00867A77">
        <w:rPr>
          <w:b/>
          <w:i/>
          <w:lang w:eastAsia="zh-CN"/>
        </w:rPr>
        <w:t xml:space="preserve"> trans</w:t>
      </w:r>
      <w:r>
        <w:rPr>
          <w:b/>
          <w:i/>
          <w:lang w:eastAsia="zh-CN"/>
        </w:rPr>
        <w:t>mission and NR UL transmission.</w:t>
      </w:r>
    </w:p>
    <w:p w14:paraId="423C6F46" w14:textId="77777777" w:rsidR="00277D28" w:rsidRPr="00277D28" w:rsidRDefault="00277D28" w:rsidP="00277D28">
      <w:pPr>
        <w:rPr>
          <w:b/>
          <w:i/>
          <w:lang w:eastAsia="zh-CN"/>
        </w:rPr>
      </w:pPr>
    </w:p>
    <w:p w14:paraId="3B640659" w14:textId="77777777" w:rsidR="00CA576A" w:rsidRPr="00AC3629" w:rsidRDefault="00CA576A" w:rsidP="00CA576A">
      <w:pPr>
        <w:pStyle w:val="1"/>
        <w:rPr>
          <w:lang w:eastAsia="zh-CN"/>
        </w:rPr>
      </w:pPr>
      <w:r w:rsidRPr="00AC3629">
        <w:rPr>
          <w:lang w:eastAsia="zh-CN"/>
        </w:rPr>
        <w:t>References</w:t>
      </w:r>
    </w:p>
    <w:p w14:paraId="7E59A15F" w14:textId="4F90B7D7" w:rsidR="00277D28" w:rsidRDefault="00277D28" w:rsidP="00277D28">
      <w:pPr>
        <w:pStyle w:val="a3"/>
        <w:numPr>
          <w:ilvl w:val="0"/>
          <w:numId w:val="38"/>
        </w:numPr>
        <w:ind w:firstLineChars="0"/>
        <w:rPr>
          <w:lang w:eastAsia="zh-CN"/>
        </w:rPr>
      </w:pPr>
      <w:r w:rsidRPr="004B2273">
        <w:rPr>
          <w:lang w:eastAsia="zh-CN"/>
        </w:rPr>
        <w:t>RP-234058</w:t>
      </w:r>
      <w:r>
        <w:rPr>
          <w:lang w:eastAsia="zh-CN"/>
        </w:rPr>
        <w:t xml:space="preserve">, </w:t>
      </w:r>
      <w:r w:rsidRPr="004B2273">
        <w:rPr>
          <w:lang w:eastAsia="zh-CN"/>
        </w:rPr>
        <w:t>New SID: Study on solutions for Ambient IoT (Internet of Things) in NR</w:t>
      </w:r>
      <w:r>
        <w:rPr>
          <w:lang w:eastAsia="zh-CN"/>
        </w:rPr>
        <w:t xml:space="preserve">, RAN#102, </w:t>
      </w:r>
      <w:r w:rsidRPr="004B2273">
        <w:rPr>
          <w:lang w:eastAsia="zh-CN"/>
        </w:rPr>
        <w:t>Edinburgh, UK, December 11-15, 2023</w:t>
      </w:r>
      <w:r>
        <w:rPr>
          <w:lang w:eastAsia="zh-CN"/>
        </w:rPr>
        <w:t>.</w:t>
      </w:r>
    </w:p>
    <w:p w14:paraId="7DE99688" w14:textId="4F6267C0" w:rsidR="00277D28" w:rsidRDefault="00277D28" w:rsidP="00277D28">
      <w:pPr>
        <w:pStyle w:val="a3"/>
        <w:numPr>
          <w:ilvl w:val="0"/>
          <w:numId w:val="38"/>
        </w:numPr>
        <w:ind w:firstLineChars="0"/>
        <w:rPr>
          <w:lang w:eastAsia="zh-CN"/>
        </w:rPr>
      </w:pPr>
      <w:r w:rsidRPr="00277D28">
        <w:rPr>
          <w:lang w:eastAsia="zh-CN"/>
        </w:rPr>
        <w:t>3GPP TR 38.830</w:t>
      </w:r>
      <w:r>
        <w:rPr>
          <w:lang w:eastAsia="zh-CN"/>
        </w:rPr>
        <w:t>, 3rd Generation Partnership Project; Technical Specification Group Radio Access Network; Study on NR coverage enhancements (Release 17)</w:t>
      </w:r>
    </w:p>
    <w:p w14:paraId="16120F0F" w14:textId="77777777" w:rsidR="00E36A90" w:rsidRPr="00AC3629" w:rsidRDefault="00E36A90" w:rsidP="00BB1F09">
      <w:pPr>
        <w:rPr>
          <w:b/>
          <w:bCs/>
          <w:i/>
        </w:rPr>
      </w:pPr>
    </w:p>
    <w:p w14:paraId="10FAC8AD" w14:textId="2240ED51" w:rsidR="00734D8C" w:rsidRPr="00D126E5" w:rsidRDefault="00734D8C" w:rsidP="00D126E5">
      <w:pPr>
        <w:rPr>
          <w:lang w:eastAsia="zh-CN"/>
        </w:rPr>
      </w:pPr>
    </w:p>
    <w:sectPr w:rsidR="00734D8C" w:rsidRPr="00D126E5"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EB971" w14:textId="77777777" w:rsidR="0019512B" w:rsidRDefault="0019512B" w:rsidP="00465862">
      <w:pPr>
        <w:spacing w:after="0"/>
      </w:pPr>
      <w:r>
        <w:separator/>
      </w:r>
    </w:p>
  </w:endnote>
  <w:endnote w:type="continuationSeparator" w:id="0">
    <w:p w14:paraId="42FF91A9" w14:textId="77777777" w:rsidR="0019512B" w:rsidRDefault="0019512B"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CA3EA1" w14:textId="77777777" w:rsidR="0019512B" w:rsidRDefault="0019512B" w:rsidP="00465862">
      <w:pPr>
        <w:spacing w:after="0"/>
      </w:pPr>
      <w:r>
        <w:separator/>
      </w:r>
    </w:p>
  </w:footnote>
  <w:footnote w:type="continuationSeparator" w:id="0">
    <w:p w14:paraId="08E87C41" w14:textId="77777777" w:rsidR="0019512B" w:rsidRDefault="0019512B"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6"/>
    <w:multiLevelType w:val="multilevel"/>
    <w:tmpl w:val="12D4B47A"/>
    <w:lvl w:ilvl="0">
      <w:start w:val="1"/>
      <w:numFmt w:val="decimal"/>
      <w:pStyle w:val="1"/>
      <w:lvlText w:val="%1"/>
      <w:lvlJc w:val="left"/>
      <w:pPr>
        <w:ind w:left="1424" w:hanging="432"/>
      </w:pPr>
    </w:lvl>
    <w:lvl w:ilvl="1">
      <w:start w:val="1"/>
      <w:numFmt w:val="decimal"/>
      <w:pStyle w:val="2"/>
      <w:lvlText w:val="%1.%2"/>
      <w:lvlJc w:val="left"/>
      <w:pPr>
        <w:ind w:left="576" w:hanging="576"/>
      </w:pPr>
      <w:rPr>
        <w:b/>
        <w:i w:val="0"/>
        <w:color w:val="auto"/>
      </w:rPr>
    </w:lvl>
    <w:lvl w:ilvl="2">
      <w:start w:val="1"/>
      <w:numFmt w:val="decimal"/>
      <w:pStyle w:val="10"/>
      <w:lvlText w:val="%1.%2.%3"/>
      <w:lvlJc w:val="left"/>
      <w:pPr>
        <w:ind w:left="720" w:hanging="720"/>
      </w:pPr>
      <w:rPr>
        <w:rFonts w:ascii="Times New Roman" w:hAnsi="Times New Roman" w:cs="Times New Roman" w:hint="default"/>
        <w:sz w:val="24"/>
        <w:szCs w:val="24"/>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FD3AB0"/>
    <w:multiLevelType w:val="hybridMultilevel"/>
    <w:tmpl w:val="A552CAF2"/>
    <w:lvl w:ilvl="0" w:tplc="B82AC588">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B827A2"/>
    <w:multiLevelType w:val="hybridMultilevel"/>
    <w:tmpl w:val="854AE148"/>
    <w:lvl w:ilvl="0" w:tplc="6382E4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D2A3154"/>
    <w:multiLevelType w:val="hybridMultilevel"/>
    <w:tmpl w:val="2F86B1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531EA2"/>
    <w:multiLevelType w:val="hybridMultilevel"/>
    <w:tmpl w:val="CDCE0D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0873AB"/>
    <w:multiLevelType w:val="hybridMultilevel"/>
    <w:tmpl w:val="E350338E"/>
    <w:lvl w:ilvl="0" w:tplc="000C4156">
      <w:start w:val="1"/>
      <w:numFmt w:val="upp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A530565"/>
    <w:multiLevelType w:val="hybridMultilevel"/>
    <w:tmpl w:val="51F6D946"/>
    <w:lvl w:ilvl="0" w:tplc="F9E46986">
      <w:start w:val="2"/>
      <w:numFmt w:val="decimal"/>
      <w:pStyle w:val="3"/>
      <w:lvlText w:val="%1.1.1"/>
      <w:lvlJc w:val="left"/>
      <w:pPr>
        <w:ind w:left="420" w:hanging="420"/>
      </w:pPr>
      <w:rPr>
        <w:rFonts w:ascii="Times New Roman" w:hAnsi="Times New Roman" w:cs="Times New Roman" w:hint="default"/>
        <w:sz w:val="24"/>
        <w:szCs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5F7EAC"/>
    <w:multiLevelType w:val="hybridMultilevel"/>
    <w:tmpl w:val="9926F2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71175"/>
    <w:multiLevelType w:val="hybridMultilevel"/>
    <w:tmpl w:val="C8EEF972"/>
    <w:lvl w:ilvl="0" w:tplc="CE0418B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D386945"/>
    <w:multiLevelType w:val="hybridMultilevel"/>
    <w:tmpl w:val="1480DE32"/>
    <w:lvl w:ilvl="0" w:tplc="72C8E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B810BD"/>
    <w:multiLevelType w:val="hybridMultilevel"/>
    <w:tmpl w:val="B8B0C1F2"/>
    <w:lvl w:ilvl="0" w:tplc="6E0AF71E">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8" w15:restartNumberingAfterBreak="0">
    <w:nsid w:val="31CA3DEC"/>
    <w:multiLevelType w:val="hybridMultilevel"/>
    <w:tmpl w:val="B2B0C172"/>
    <w:lvl w:ilvl="0" w:tplc="6E0AF71E">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15:restartNumberingAfterBreak="0">
    <w:nsid w:val="34735C37"/>
    <w:multiLevelType w:val="hybridMultilevel"/>
    <w:tmpl w:val="F96E75B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D2E52F9"/>
    <w:multiLevelType w:val="hybridMultilevel"/>
    <w:tmpl w:val="C7DA7C64"/>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8503CA"/>
    <w:multiLevelType w:val="hybridMultilevel"/>
    <w:tmpl w:val="3C9A48F4"/>
    <w:lvl w:ilvl="0" w:tplc="E402E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8AF154B"/>
    <w:multiLevelType w:val="hybridMultilevel"/>
    <w:tmpl w:val="07E406A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52D20714"/>
    <w:multiLevelType w:val="hybridMultilevel"/>
    <w:tmpl w:val="58A4EAEE"/>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634BAC"/>
    <w:multiLevelType w:val="hybridMultilevel"/>
    <w:tmpl w:val="4C142F4E"/>
    <w:lvl w:ilvl="0" w:tplc="5D98FCA8">
      <w:start w:val="1"/>
      <w:numFmt w:val="lowerLetter"/>
      <w:lvlText w:val="(%1)"/>
      <w:lvlJc w:val="left"/>
      <w:pPr>
        <w:ind w:left="1690" w:hanging="360"/>
      </w:pPr>
      <w:rPr>
        <w:rFonts w:hint="default"/>
        <w:b w:val="0"/>
        <w:i w:val="0"/>
      </w:rPr>
    </w:lvl>
    <w:lvl w:ilvl="1" w:tplc="04090019" w:tentative="1">
      <w:start w:val="1"/>
      <w:numFmt w:val="lowerLetter"/>
      <w:lvlText w:val="%2)"/>
      <w:lvlJc w:val="left"/>
      <w:pPr>
        <w:ind w:left="2170" w:hanging="420"/>
      </w:pPr>
    </w:lvl>
    <w:lvl w:ilvl="2" w:tplc="0409001B" w:tentative="1">
      <w:start w:val="1"/>
      <w:numFmt w:val="lowerRoman"/>
      <w:lvlText w:val="%3."/>
      <w:lvlJc w:val="right"/>
      <w:pPr>
        <w:ind w:left="2590" w:hanging="420"/>
      </w:pPr>
    </w:lvl>
    <w:lvl w:ilvl="3" w:tplc="0409000F" w:tentative="1">
      <w:start w:val="1"/>
      <w:numFmt w:val="decimal"/>
      <w:lvlText w:val="%4."/>
      <w:lvlJc w:val="left"/>
      <w:pPr>
        <w:ind w:left="3010" w:hanging="420"/>
      </w:pPr>
    </w:lvl>
    <w:lvl w:ilvl="4" w:tplc="04090019" w:tentative="1">
      <w:start w:val="1"/>
      <w:numFmt w:val="lowerLetter"/>
      <w:lvlText w:val="%5)"/>
      <w:lvlJc w:val="left"/>
      <w:pPr>
        <w:ind w:left="3430" w:hanging="420"/>
      </w:pPr>
    </w:lvl>
    <w:lvl w:ilvl="5" w:tplc="0409001B" w:tentative="1">
      <w:start w:val="1"/>
      <w:numFmt w:val="lowerRoman"/>
      <w:lvlText w:val="%6."/>
      <w:lvlJc w:val="right"/>
      <w:pPr>
        <w:ind w:left="3850" w:hanging="420"/>
      </w:pPr>
    </w:lvl>
    <w:lvl w:ilvl="6" w:tplc="0409000F" w:tentative="1">
      <w:start w:val="1"/>
      <w:numFmt w:val="decimal"/>
      <w:lvlText w:val="%7."/>
      <w:lvlJc w:val="left"/>
      <w:pPr>
        <w:ind w:left="4270" w:hanging="420"/>
      </w:pPr>
    </w:lvl>
    <w:lvl w:ilvl="7" w:tplc="04090019" w:tentative="1">
      <w:start w:val="1"/>
      <w:numFmt w:val="lowerLetter"/>
      <w:lvlText w:val="%8)"/>
      <w:lvlJc w:val="left"/>
      <w:pPr>
        <w:ind w:left="4690" w:hanging="420"/>
      </w:pPr>
    </w:lvl>
    <w:lvl w:ilvl="8" w:tplc="0409001B" w:tentative="1">
      <w:start w:val="1"/>
      <w:numFmt w:val="lowerRoman"/>
      <w:lvlText w:val="%9."/>
      <w:lvlJc w:val="right"/>
      <w:pPr>
        <w:ind w:left="5110" w:hanging="420"/>
      </w:pPr>
    </w:lvl>
  </w:abstractNum>
  <w:abstractNum w:abstractNumId="27" w15:restartNumberingAfterBreak="0">
    <w:nsid w:val="64FF4B44"/>
    <w:multiLevelType w:val="hybridMultilevel"/>
    <w:tmpl w:val="56F8C51C"/>
    <w:lvl w:ilvl="0" w:tplc="BCCC7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52E8E"/>
    <w:multiLevelType w:val="hybridMultilevel"/>
    <w:tmpl w:val="B9822DD0"/>
    <w:lvl w:ilvl="0" w:tplc="E402E6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BB55C55"/>
    <w:multiLevelType w:val="hybridMultilevel"/>
    <w:tmpl w:val="046AC84E"/>
    <w:lvl w:ilvl="0" w:tplc="70B08CA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9D1B37"/>
    <w:multiLevelType w:val="hybridMultilevel"/>
    <w:tmpl w:val="CF2A28FA"/>
    <w:lvl w:ilvl="0" w:tplc="6382E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20"/>
  </w:num>
  <w:num w:numId="3">
    <w:abstractNumId w:val="0"/>
  </w:num>
  <w:num w:numId="4">
    <w:abstractNumId w:val="24"/>
  </w:num>
  <w:num w:numId="5">
    <w:abstractNumId w:val="12"/>
  </w:num>
  <w:num w:numId="6">
    <w:abstractNumId w:val="31"/>
  </w:num>
  <w:num w:numId="7">
    <w:abstractNumId w:val="9"/>
  </w:num>
  <w:num w:numId="8">
    <w:abstractNumId w:val="8"/>
  </w:num>
  <w:num w:numId="9">
    <w:abstractNumId w:val="5"/>
  </w:num>
  <w:num w:numId="10">
    <w:abstractNumId w:val="30"/>
  </w:num>
  <w:num w:numId="11">
    <w:abstractNumId w:val="21"/>
  </w:num>
  <w:num w:numId="12">
    <w:abstractNumId w:val="6"/>
  </w:num>
  <w:num w:numId="13">
    <w:abstractNumId w:val="2"/>
  </w:num>
  <w:num w:numId="14">
    <w:abstractNumId w:val="29"/>
  </w:num>
  <w:num w:numId="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7"/>
  </w:num>
  <w:num w:numId="17">
    <w:abstractNumId w:val="2"/>
  </w:num>
  <w:num w:numId="18">
    <w:abstractNumId w:val="25"/>
  </w:num>
  <w:num w:numId="19">
    <w:abstractNumId w:val="3"/>
  </w:num>
  <w:num w:numId="20">
    <w:abstractNumId w:val="13"/>
  </w:num>
  <w:num w:numId="21">
    <w:abstractNumId w:val="16"/>
  </w:num>
  <w:num w:numId="22">
    <w:abstractNumId w:val="27"/>
  </w:num>
  <w:num w:numId="23">
    <w:abstractNumId w:val="28"/>
  </w:num>
  <w:num w:numId="24">
    <w:abstractNumId w:val="22"/>
  </w:num>
  <w:num w:numId="25">
    <w:abstractNumId w:val="10"/>
  </w:num>
  <w:num w:numId="26">
    <w:abstractNumId w:val="11"/>
  </w:num>
  <w:num w:numId="27">
    <w:abstractNumId w:val="18"/>
  </w:num>
  <w:num w:numId="28">
    <w:abstractNumId w:val="19"/>
  </w:num>
  <w:num w:numId="29">
    <w:abstractNumId w:val="17"/>
  </w:num>
  <w:num w:numId="30">
    <w:abstractNumId w:val="2"/>
  </w:num>
  <w:num w:numId="31">
    <w:abstractNumId w:val="23"/>
  </w:num>
  <w:num w:numId="32">
    <w:abstractNumId w:val="12"/>
  </w:num>
  <w:num w:numId="33">
    <w:abstractNumId w:val="2"/>
  </w:num>
  <w:num w:numId="34">
    <w:abstractNumId w:val="2"/>
  </w:num>
  <w:num w:numId="35">
    <w:abstractNumId w:val="4"/>
  </w:num>
  <w:num w:numId="36">
    <w:abstractNumId w:val="26"/>
  </w:num>
  <w:num w:numId="37">
    <w:abstractNumId w:val="15"/>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5A7"/>
    <w:rsid w:val="00003848"/>
    <w:rsid w:val="00007F72"/>
    <w:rsid w:val="00013ACD"/>
    <w:rsid w:val="00014180"/>
    <w:rsid w:val="00014B75"/>
    <w:rsid w:val="00020DA2"/>
    <w:rsid w:val="0002128E"/>
    <w:rsid w:val="0002553E"/>
    <w:rsid w:val="0002695E"/>
    <w:rsid w:val="00027BE7"/>
    <w:rsid w:val="000310F3"/>
    <w:rsid w:val="00031ED5"/>
    <w:rsid w:val="000324E7"/>
    <w:rsid w:val="000357C7"/>
    <w:rsid w:val="00037148"/>
    <w:rsid w:val="000378BC"/>
    <w:rsid w:val="00037C46"/>
    <w:rsid w:val="0004089D"/>
    <w:rsid w:val="00040A8C"/>
    <w:rsid w:val="00041E5D"/>
    <w:rsid w:val="0004419C"/>
    <w:rsid w:val="0004688B"/>
    <w:rsid w:val="000470A0"/>
    <w:rsid w:val="000537E5"/>
    <w:rsid w:val="0005543B"/>
    <w:rsid w:val="00056E0C"/>
    <w:rsid w:val="000574DE"/>
    <w:rsid w:val="00061049"/>
    <w:rsid w:val="0006168A"/>
    <w:rsid w:val="000619AD"/>
    <w:rsid w:val="00062AAF"/>
    <w:rsid w:val="00062B06"/>
    <w:rsid w:val="000653F7"/>
    <w:rsid w:val="000656DB"/>
    <w:rsid w:val="000673D3"/>
    <w:rsid w:val="00071E02"/>
    <w:rsid w:val="00072711"/>
    <w:rsid w:val="00075E79"/>
    <w:rsid w:val="000800C6"/>
    <w:rsid w:val="000806E7"/>
    <w:rsid w:val="00083F0E"/>
    <w:rsid w:val="00087B67"/>
    <w:rsid w:val="000901D3"/>
    <w:rsid w:val="000908A9"/>
    <w:rsid w:val="000919FF"/>
    <w:rsid w:val="00092728"/>
    <w:rsid w:val="000958BC"/>
    <w:rsid w:val="000962B0"/>
    <w:rsid w:val="00096608"/>
    <w:rsid w:val="000A1496"/>
    <w:rsid w:val="000A2045"/>
    <w:rsid w:val="000A4076"/>
    <w:rsid w:val="000A4E17"/>
    <w:rsid w:val="000A65BC"/>
    <w:rsid w:val="000A73D9"/>
    <w:rsid w:val="000B0488"/>
    <w:rsid w:val="000B4AAD"/>
    <w:rsid w:val="000B5BAF"/>
    <w:rsid w:val="000C4649"/>
    <w:rsid w:val="000C5DA2"/>
    <w:rsid w:val="000C5F26"/>
    <w:rsid w:val="000C7B42"/>
    <w:rsid w:val="000D4DEC"/>
    <w:rsid w:val="000D55CA"/>
    <w:rsid w:val="000D6BCE"/>
    <w:rsid w:val="000E0349"/>
    <w:rsid w:val="000E47A6"/>
    <w:rsid w:val="000E4B26"/>
    <w:rsid w:val="000E56BC"/>
    <w:rsid w:val="000E5D1C"/>
    <w:rsid w:val="000E6445"/>
    <w:rsid w:val="000F1853"/>
    <w:rsid w:val="000F46F5"/>
    <w:rsid w:val="000F4FC3"/>
    <w:rsid w:val="00101C77"/>
    <w:rsid w:val="0010381B"/>
    <w:rsid w:val="0010424F"/>
    <w:rsid w:val="001064E5"/>
    <w:rsid w:val="00106B47"/>
    <w:rsid w:val="00106B59"/>
    <w:rsid w:val="00107B3C"/>
    <w:rsid w:val="00107D68"/>
    <w:rsid w:val="0011260D"/>
    <w:rsid w:val="001170DE"/>
    <w:rsid w:val="001213D3"/>
    <w:rsid w:val="00122DC2"/>
    <w:rsid w:val="001235CC"/>
    <w:rsid w:val="0012565B"/>
    <w:rsid w:val="00126D48"/>
    <w:rsid w:val="00127079"/>
    <w:rsid w:val="00127491"/>
    <w:rsid w:val="00134C13"/>
    <w:rsid w:val="001356B6"/>
    <w:rsid w:val="00144DC6"/>
    <w:rsid w:val="00150B9A"/>
    <w:rsid w:val="00151AB2"/>
    <w:rsid w:val="001528CF"/>
    <w:rsid w:val="001539E3"/>
    <w:rsid w:val="00154C2F"/>
    <w:rsid w:val="00157DD7"/>
    <w:rsid w:val="00157DD8"/>
    <w:rsid w:val="0016128E"/>
    <w:rsid w:val="001623A9"/>
    <w:rsid w:val="0016433B"/>
    <w:rsid w:val="00164638"/>
    <w:rsid w:val="00166CA0"/>
    <w:rsid w:val="00171EDC"/>
    <w:rsid w:val="00173FA5"/>
    <w:rsid w:val="00175E00"/>
    <w:rsid w:val="00177435"/>
    <w:rsid w:val="00180C0C"/>
    <w:rsid w:val="0018468C"/>
    <w:rsid w:val="00190B17"/>
    <w:rsid w:val="001915AE"/>
    <w:rsid w:val="00192C63"/>
    <w:rsid w:val="0019512B"/>
    <w:rsid w:val="001A5E6F"/>
    <w:rsid w:val="001A67C4"/>
    <w:rsid w:val="001A7024"/>
    <w:rsid w:val="001A7F80"/>
    <w:rsid w:val="001B292D"/>
    <w:rsid w:val="001B3B51"/>
    <w:rsid w:val="001B4C22"/>
    <w:rsid w:val="001B6D0B"/>
    <w:rsid w:val="001C5D02"/>
    <w:rsid w:val="001C5E2D"/>
    <w:rsid w:val="001C615E"/>
    <w:rsid w:val="001C7090"/>
    <w:rsid w:val="001D0F1D"/>
    <w:rsid w:val="001D12FF"/>
    <w:rsid w:val="001D2093"/>
    <w:rsid w:val="001D29AA"/>
    <w:rsid w:val="001D3B9A"/>
    <w:rsid w:val="001D6EDE"/>
    <w:rsid w:val="001E0270"/>
    <w:rsid w:val="001E17CE"/>
    <w:rsid w:val="001E1F1D"/>
    <w:rsid w:val="001E379C"/>
    <w:rsid w:val="001E613B"/>
    <w:rsid w:val="001F0B7B"/>
    <w:rsid w:val="001F0F5A"/>
    <w:rsid w:val="001F66B1"/>
    <w:rsid w:val="00201CAE"/>
    <w:rsid w:val="00203092"/>
    <w:rsid w:val="00203B79"/>
    <w:rsid w:val="00203BEA"/>
    <w:rsid w:val="0020574E"/>
    <w:rsid w:val="00206B06"/>
    <w:rsid w:val="00206CE9"/>
    <w:rsid w:val="0020760E"/>
    <w:rsid w:val="0021055E"/>
    <w:rsid w:val="00210911"/>
    <w:rsid w:val="00211EB8"/>
    <w:rsid w:val="0021479F"/>
    <w:rsid w:val="00215828"/>
    <w:rsid w:val="0022077A"/>
    <w:rsid w:val="00220B9B"/>
    <w:rsid w:val="00224F1C"/>
    <w:rsid w:val="00225E47"/>
    <w:rsid w:val="00226C39"/>
    <w:rsid w:val="0023568A"/>
    <w:rsid w:val="0023608F"/>
    <w:rsid w:val="002367F6"/>
    <w:rsid w:val="0023684A"/>
    <w:rsid w:val="0024296A"/>
    <w:rsid w:val="00244709"/>
    <w:rsid w:val="00245096"/>
    <w:rsid w:val="00245127"/>
    <w:rsid w:val="0024520E"/>
    <w:rsid w:val="00247E62"/>
    <w:rsid w:val="0025103D"/>
    <w:rsid w:val="00254646"/>
    <w:rsid w:val="00257E88"/>
    <w:rsid w:val="00263756"/>
    <w:rsid w:val="00263A88"/>
    <w:rsid w:val="0026470A"/>
    <w:rsid w:val="0026562C"/>
    <w:rsid w:val="00266699"/>
    <w:rsid w:val="002673EA"/>
    <w:rsid w:val="00270025"/>
    <w:rsid w:val="00271D4A"/>
    <w:rsid w:val="00273500"/>
    <w:rsid w:val="002742F6"/>
    <w:rsid w:val="00274F07"/>
    <w:rsid w:val="0027520A"/>
    <w:rsid w:val="00276A89"/>
    <w:rsid w:val="00276B5F"/>
    <w:rsid w:val="00277692"/>
    <w:rsid w:val="00277A3A"/>
    <w:rsid w:val="00277D28"/>
    <w:rsid w:val="0028389A"/>
    <w:rsid w:val="002871BF"/>
    <w:rsid w:val="00292ACA"/>
    <w:rsid w:val="00295CC2"/>
    <w:rsid w:val="00296A4B"/>
    <w:rsid w:val="002A03DC"/>
    <w:rsid w:val="002A2921"/>
    <w:rsid w:val="002A3486"/>
    <w:rsid w:val="002A552E"/>
    <w:rsid w:val="002A62A6"/>
    <w:rsid w:val="002B0A77"/>
    <w:rsid w:val="002B211A"/>
    <w:rsid w:val="002B2978"/>
    <w:rsid w:val="002B516E"/>
    <w:rsid w:val="002B74DA"/>
    <w:rsid w:val="002B78FD"/>
    <w:rsid w:val="002B7BCD"/>
    <w:rsid w:val="002C0784"/>
    <w:rsid w:val="002C56E4"/>
    <w:rsid w:val="002C709D"/>
    <w:rsid w:val="002D0204"/>
    <w:rsid w:val="002D0858"/>
    <w:rsid w:val="002D2FD3"/>
    <w:rsid w:val="002D6639"/>
    <w:rsid w:val="002E0B9E"/>
    <w:rsid w:val="002E1DD9"/>
    <w:rsid w:val="002E267E"/>
    <w:rsid w:val="002E3DD3"/>
    <w:rsid w:val="002E4AB2"/>
    <w:rsid w:val="002E7F74"/>
    <w:rsid w:val="002F0F54"/>
    <w:rsid w:val="002F2A19"/>
    <w:rsid w:val="002F3F54"/>
    <w:rsid w:val="002F7368"/>
    <w:rsid w:val="00301165"/>
    <w:rsid w:val="0030349B"/>
    <w:rsid w:val="003042D1"/>
    <w:rsid w:val="00304C52"/>
    <w:rsid w:val="00305A62"/>
    <w:rsid w:val="00306DD4"/>
    <w:rsid w:val="003076DE"/>
    <w:rsid w:val="0031356C"/>
    <w:rsid w:val="0031378E"/>
    <w:rsid w:val="00313F0A"/>
    <w:rsid w:val="00321FE8"/>
    <w:rsid w:val="0032391A"/>
    <w:rsid w:val="00326665"/>
    <w:rsid w:val="00327C1D"/>
    <w:rsid w:val="003301D0"/>
    <w:rsid w:val="00333D38"/>
    <w:rsid w:val="0033443E"/>
    <w:rsid w:val="0033490F"/>
    <w:rsid w:val="0033644E"/>
    <w:rsid w:val="00336474"/>
    <w:rsid w:val="00336A0E"/>
    <w:rsid w:val="00340B01"/>
    <w:rsid w:val="0034281F"/>
    <w:rsid w:val="00343BCA"/>
    <w:rsid w:val="00347FF0"/>
    <w:rsid w:val="00351C05"/>
    <w:rsid w:val="003521AA"/>
    <w:rsid w:val="00352702"/>
    <w:rsid w:val="00352C79"/>
    <w:rsid w:val="00352E91"/>
    <w:rsid w:val="00353DC3"/>
    <w:rsid w:val="003551D0"/>
    <w:rsid w:val="00355F71"/>
    <w:rsid w:val="00362B27"/>
    <w:rsid w:val="00365F8D"/>
    <w:rsid w:val="00367230"/>
    <w:rsid w:val="003715FC"/>
    <w:rsid w:val="0037798B"/>
    <w:rsid w:val="00380C7F"/>
    <w:rsid w:val="00381242"/>
    <w:rsid w:val="0038164D"/>
    <w:rsid w:val="00381F07"/>
    <w:rsid w:val="003906CA"/>
    <w:rsid w:val="003941AE"/>
    <w:rsid w:val="003944A7"/>
    <w:rsid w:val="00397EC3"/>
    <w:rsid w:val="003A1648"/>
    <w:rsid w:val="003A219A"/>
    <w:rsid w:val="003A233C"/>
    <w:rsid w:val="003A2A4E"/>
    <w:rsid w:val="003B34BD"/>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E7AD0"/>
    <w:rsid w:val="003F23F9"/>
    <w:rsid w:val="003F29D0"/>
    <w:rsid w:val="003F3DAD"/>
    <w:rsid w:val="00401194"/>
    <w:rsid w:val="0040121D"/>
    <w:rsid w:val="00402445"/>
    <w:rsid w:val="004035C7"/>
    <w:rsid w:val="00403A87"/>
    <w:rsid w:val="00404AE7"/>
    <w:rsid w:val="00406AF6"/>
    <w:rsid w:val="00406D4A"/>
    <w:rsid w:val="004153DC"/>
    <w:rsid w:val="004175A4"/>
    <w:rsid w:val="00417867"/>
    <w:rsid w:val="00417BBD"/>
    <w:rsid w:val="00422048"/>
    <w:rsid w:val="00422EDD"/>
    <w:rsid w:val="00425CDB"/>
    <w:rsid w:val="00430BC6"/>
    <w:rsid w:val="004317F2"/>
    <w:rsid w:val="004330E5"/>
    <w:rsid w:val="0043318C"/>
    <w:rsid w:val="00436696"/>
    <w:rsid w:val="00436AB5"/>
    <w:rsid w:val="00442F32"/>
    <w:rsid w:val="00444C48"/>
    <w:rsid w:val="004459CD"/>
    <w:rsid w:val="0044677C"/>
    <w:rsid w:val="00446F5D"/>
    <w:rsid w:val="00450091"/>
    <w:rsid w:val="0045062B"/>
    <w:rsid w:val="004514B4"/>
    <w:rsid w:val="00452D1F"/>
    <w:rsid w:val="00453F49"/>
    <w:rsid w:val="00454881"/>
    <w:rsid w:val="00455143"/>
    <w:rsid w:val="00455894"/>
    <w:rsid w:val="0045709F"/>
    <w:rsid w:val="00457CBB"/>
    <w:rsid w:val="0046127B"/>
    <w:rsid w:val="0046299F"/>
    <w:rsid w:val="004632F6"/>
    <w:rsid w:val="00464FF2"/>
    <w:rsid w:val="00465862"/>
    <w:rsid w:val="00465E27"/>
    <w:rsid w:val="00467B3F"/>
    <w:rsid w:val="004704EA"/>
    <w:rsid w:val="0047453A"/>
    <w:rsid w:val="00475952"/>
    <w:rsid w:val="004760F0"/>
    <w:rsid w:val="00476B51"/>
    <w:rsid w:val="00476C37"/>
    <w:rsid w:val="00476DA4"/>
    <w:rsid w:val="004826BB"/>
    <w:rsid w:val="00483B24"/>
    <w:rsid w:val="004853FC"/>
    <w:rsid w:val="00485DC6"/>
    <w:rsid w:val="00485F88"/>
    <w:rsid w:val="00487601"/>
    <w:rsid w:val="004877E8"/>
    <w:rsid w:val="00490D5E"/>
    <w:rsid w:val="00491A83"/>
    <w:rsid w:val="004920A4"/>
    <w:rsid w:val="00492769"/>
    <w:rsid w:val="0049307C"/>
    <w:rsid w:val="00495297"/>
    <w:rsid w:val="0049737F"/>
    <w:rsid w:val="00497F12"/>
    <w:rsid w:val="004A2FED"/>
    <w:rsid w:val="004A437C"/>
    <w:rsid w:val="004A7E47"/>
    <w:rsid w:val="004B13E8"/>
    <w:rsid w:val="004B28DD"/>
    <w:rsid w:val="004B3DC0"/>
    <w:rsid w:val="004B478B"/>
    <w:rsid w:val="004B4C31"/>
    <w:rsid w:val="004B5C25"/>
    <w:rsid w:val="004B6988"/>
    <w:rsid w:val="004B7228"/>
    <w:rsid w:val="004C335E"/>
    <w:rsid w:val="004C33F2"/>
    <w:rsid w:val="004C4BD2"/>
    <w:rsid w:val="004C526B"/>
    <w:rsid w:val="004C572D"/>
    <w:rsid w:val="004C5D37"/>
    <w:rsid w:val="004C61DB"/>
    <w:rsid w:val="004C6297"/>
    <w:rsid w:val="004C69D2"/>
    <w:rsid w:val="004C7BBD"/>
    <w:rsid w:val="004C7F39"/>
    <w:rsid w:val="004D17F3"/>
    <w:rsid w:val="004D1CF6"/>
    <w:rsid w:val="004D264F"/>
    <w:rsid w:val="004D368B"/>
    <w:rsid w:val="004D4FA2"/>
    <w:rsid w:val="004D5986"/>
    <w:rsid w:val="004D5E7C"/>
    <w:rsid w:val="004D62A3"/>
    <w:rsid w:val="004D67F8"/>
    <w:rsid w:val="004D6D75"/>
    <w:rsid w:val="004E0095"/>
    <w:rsid w:val="004E073D"/>
    <w:rsid w:val="004E0FC5"/>
    <w:rsid w:val="004E1507"/>
    <w:rsid w:val="004E2BE5"/>
    <w:rsid w:val="004F0D52"/>
    <w:rsid w:val="004F1836"/>
    <w:rsid w:val="004F46A5"/>
    <w:rsid w:val="004F564B"/>
    <w:rsid w:val="004F5E93"/>
    <w:rsid w:val="00503327"/>
    <w:rsid w:val="00503748"/>
    <w:rsid w:val="005049A2"/>
    <w:rsid w:val="0051144F"/>
    <w:rsid w:val="00512532"/>
    <w:rsid w:val="00512569"/>
    <w:rsid w:val="005135D8"/>
    <w:rsid w:val="005139BB"/>
    <w:rsid w:val="005177A7"/>
    <w:rsid w:val="005206D1"/>
    <w:rsid w:val="00521CA8"/>
    <w:rsid w:val="00522A9C"/>
    <w:rsid w:val="00524B31"/>
    <w:rsid w:val="00524FED"/>
    <w:rsid w:val="005253C8"/>
    <w:rsid w:val="00527072"/>
    <w:rsid w:val="0053166F"/>
    <w:rsid w:val="00531CB4"/>
    <w:rsid w:val="005323D2"/>
    <w:rsid w:val="005325B5"/>
    <w:rsid w:val="005360EF"/>
    <w:rsid w:val="00544C5E"/>
    <w:rsid w:val="00545F05"/>
    <w:rsid w:val="00545FC1"/>
    <w:rsid w:val="0054712F"/>
    <w:rsid w:val="00551C9A"/>
    <w:rsid w:val="005546C1"/>
    <w:rsid w:val="0055485E"/>
    <w:rsid w:val="005556F0"/>
    <w:rsid w:val="0055627D"/>
    <w:rsid w:val="00557B77"/>
    <w:rsid w:val="00561231"/>
    <w:rsid w:val="00561304"/>
    <w:rsid w:val="00566503"/>
    <w:rsid w:val="005669EE"/>
    <w:rsid w:val="00570188"/>
    <w:rsid w:val="00570527"/>
    <w:rsid w:val="00570B56"/>
    <w:rsid w:val="00570DB5"/>
    <w:rsid w:val="00571704"/>
    <w:rsid w:val="00580480"/>
    <w:rsid w:val="00580AAB"/>
    <w:rsid w:val="005810BA"/>
    <w:rsid w:val="005810E1"/>
    <w:rsid w:val="00587A63"/>
    <w:rsid w:val="005920B5"/>
    <w:rsid w:val="00592C32"/>
    <w:rsid w:val="00595F55"/>
    <w:rsid w:val="005967ED"/>
    <w:rsid w:val="005A0658"/>
    <w:rsid w:val="005A17B0"/>
    <w:rsid w:val="005A30C3"/>
    <w:rsid w:val="005A4016"/>
    <w:rsid w:val="005A52F4"/>
    <w:rsid w:val="005A5495"/>
    <w:rsid w:val="005A597B"/>
    <w:rsid w:val="005A6360"/>
    <w:rsid w:val="005A769E"/>
    <w:rsid w:val="005A7F86"/>
    <w:rsid w:val="005B2AE8"/>
    <w:rsid w:val="005C1E49"/>
    <w:rsid w:val="005C447D"/>
    <w:rsid w:val="005C545C"/>
    <w:rsid w:val="005C70DD"/>
    <w:rsid w:val="005D0396"/>
    <w:rsid w:val="005D08D4"/>
    <w:rsid w:val="005D0983"/>
    <w:rsid w:val="005D1446"/>
    <w:rsid w:val="005D2B1A"/>
    <w:rsid w:val="005D76C7"/>
    <w:rsid w:val="005E05C7"/>
    <w:rsid w:val="005E116D"/>
    <w:rsid w:val="005E2DFE"/>
    <w:rsid w:val="005E4672"/>
    <w:rsid w:val="005E4D24"/>
    <w:rsid w:val="005E5137"/>
    <w:rsid w:val="005E5375"/>
    <w:rsid w:val="005E5C08"/>
    <w:rsid w:val="005E6398"/>
    <w:rsid w:val="005F36B8"/>
    <w:rsid w:val="005F3A38"/>
    <w:rsid w:val="005F5086"/>
    <w:rsid w:val="005F5C0A"/>
    <w:rsid w:val="005F5E39"/>
    <w:rsid w:val="005F6934"/>
    <w:rsid w:val="005F76B9"/>
    <w:rsid w:val="005F76EF"/>
    <w:rsid w:val="005F7711"/>
    <w:rsid w:val="005F7D24"/>
    <w:rsid w:val="006033FC"/>
    <w:rsid w:val="00604121"/>
    <w:rsid w:val="00607048"/>
    <w:rsid w:val="006074FE"/>
    <w:rsid w:val="0060751E"/>
    <w:rsid w:val="00607D14"/>
    <w:rsid w:val="006164D2"/>
    <w:rsid w:val="00617870"/>
    <w:rsid w:val="00620179"/>
    <w:rsid w:val="00621938"/>
    <w:rsid w:val="00624CD4"/>
    <w:rsid w:val="0063052B"/>
    <w:rsid w:val="006308E1"/>
    <w:rsid w:val="00630994"/>
    <w:rsid w:val="0063174F"/>
    <w:rsid w:val="0063205D"/>
    <w:rsid w:val="00632CCD"/>
    <w:rsid w:val="00636911"/>
    <w:rsid w:val="006417EF"/>
    <w:rsid w:val="00644A78"/>
    <w:rsid w:val="006453C5"/>
    <w:rsid w:val="00647E20"/>
    <w:rsid w:val="006516BA"/>
    <w:rsid w:val="00652985"/>
    <w:rsid w:val="006530EB"/>
    <w:rsid w:val="00653CA3"/>
    <w:rsid w:val="0065495E"/>
    <w:rsid w:val="006570BD"/>
    <w:rsid w:val="00661A2B"/>
    <w:rsid w:val="00661CAD"/>
    <w:rsid w:val="00662CD9"/>
    <w:rsid w:val="00662D0D"/>
    <w:rsid w:val="00664E71"/>
    <w:rsid w:val="006703F9"/>
    <w:rsid w:val="0067075A"/>
    <w:rsid w:val="00671AE0"/>
    <w:rsid w:val="0067260E"/>
    <w:rsid w:val="0067335F"/>
    <w:rsid w:val="00677037"/>
    <w:rsid w:val="00680DF9"/>
    <w:rsid w:val="00680F10"/>
    <w:rsid w:val="006821E2"/>
    <w:rsid w:val="00684261"/>
    <w:rsid w:val="00687036"/>
    <w:rsid w:val="0069160B"/>
    <w:rsid w:val="006932D9"/>
    <w:rsid w:val="00695B28"/>
    <w:rsid w:val="006A133A"/>
    <w:rsid w:val="006A4B89"/>
    <w:rsid w:val="006A6184"/>
    <w:rsid w:val="006B064A"/>
    <w:rsid w:val="006B07ED"/>
    <w:rsid w:val="006B4708"/>
    <w:rsid w:val="006B4E14"/>
    <w:rsid w:val="006B4EB6"/>
    <w:rsid w:val="006B610D"/>
    <w:rsid w:val="006B7A47"/>
    <w:rsid w:val="006B7DCA"/>
    <w:rsid w:val="006C35DE"/>
    <w:rsid w:val="006C4DC3"/>
    <w:rsid w:val="006C61E4"/>
    <w:rsid w:val="006D1678"/>
    <w:rsid w:val="006D1FFD"/>
    <w:rsid w:val="006D222F"/>
    <w:rsid w:val="006D4811"/>
    <w:rsid w:val="006D7ECD"/>
    <w:rsid w:val="006E4044"/>
    <w:rsid w:val="006E41BE"/>
    <w:rsid w:val="006E43DA"/>
    <w:rsid w:val="006E59EA"/>
    <w:rsid w:val="006E5EBD"/>
    <w:rsid w:val="006E6CBB"/>
    <w:rsid w:val="006E6D2B"/>
    <w:rsid w:val="006E6E7F"/>
    <w:rsid w:val="006E7C7A"/>
    <w:rsid w:val="006F2F17"/>
    <w:rsid w:val="006F363E"/>
    <w:rsid w:val="006F40AC"/>
    <w:rsid w:val="006F6659"/>
    <w:rsid w:val="006F7658"/>
    <w:rsid w:val="00700739"/>
    <w:rsid w:val="00700C5E"/>
    <w:rsid w:val="00704985"/>
    <w:rsid w:val="00705E26"/>
    <w:rsid w:val="00706F7E"/>
    <w:rsid w:val="00707BF5"/>
    <w:rsid w:val="00707DD4"/>
    <w:rsid w:val="00711A51"/>
    <w:rsid w:val="00712138"/>
    <w:rsid w:val="00712AD7"/>
    <w:rsid w:val="00714203"/>
    <w:rsid w:val="007164AF"/>
    <w:rsid w:val="007201FE"/>
    <w:rsid w:val="0072220F"/>
    <w:rsid w:val="00722A5C"/>
    <w:rsid w:val="0072646C"/>
    <w:rsid w:val="007269A3"/>
    <w:rsid w:val="00734A0B"/>
    <w:rsid w:val="00734D8C"/>
    <w:rsid w:val="00740CA3"/>
    <w:rsid w:val="0074140F"/>
    <w:rsid w:val="0074345C"/>
    <w:rsid w:val="00743F03"/>
    <w:rsid w:val="00744C75"/>
    <w:rsid w:val="007455B5"/>
    <w:rsid w:val="00745907"/>
    <w:rsid w:val="00745BFA"/>
    <w:rsid w:val="00747716"/>
    <w:rsid w:val="0075043E"/>
    <w:rsid w:val="00750F43"/>
    <w:rsid w:val="007514D4"/>
    <w:rsid w:val="00752B70"/>
    <w:rsid w:val="00752BF9"/>
    <w:rsid w:val="0075478B"/>
    <w:rsid w:val="00754FC3"/>
    <w:rsid w:val="00757126"/>
    <w:rsid w:val="00764A29"/>
    <w:rsid w:val="00766A7F"/>
    <w:rsid w:val="00766BA6"/>
    <w:rsid w:val="007672B0"/>
    <w:rsid w:val="00770302"/>
    <w:rsid w:val="007720FB"/>
    <w:rsid w:val="00773695"/>
    <w:rsid w:val="007762A0"/>
    <w:rsid w:val="007775EA"/>
    <w:rsid w:val="007803FF"/>
    <w:rsid w:val="00781962"/>
    <w:rsid w:val="00782688"/>
    <w:rsid w:val="007837D7"/>
    <w:rsid w:val="00783AFD"/>
    <w:rsid w:val="0078423F"/>
    <w:rsid w:val="00785CE3"/>
    <w:rsid w:val="00792062"/>
    <w:rsid w:val="00792272"/>
    <w:rsid w:val="00793868"/>
    <w:rsid w:val="007A3289"/>
    <w:rsid w:val="007A66B0"/>
    <w:rsid w:val="007A7105"/>
    <w:rsid w:val="007A7AF1"/>
    <w:rsid w:val="007B089F"/>
    <w:rsid w:val="007B4650"/>
    <w:rsid w:val="007B6E40"/>
    <w:rsid w:val="007B737B"/>
    <w:rsid w:val="007C1846"/>
    <w:rsid w:val="007C3F20"/>
    <w:rsid w:val="007C6DE2"/>
    <w:rsid w:val="007C6F86"/>
    <w:rsid w:val="007D4917"/>
    <w:rsid w:val="007D529B"/>
    <w:rsid w:val="007D58FF"/>
    <w:rsid w:val="007D6B85"/>
    <w:rsid w:val="007D7CFF"/>
    <w:rsid w:val="007E06BB"/>
    <w:rsid w:val="007E0F41"/>
    <w:rsid w:val="007E3D1B"/>
    <w:rsid w:val="007E5036"/>
    <w:rsid w:val="007E59AA"/>
    <w:rsid w:val="007E6CAB"/>
    <w:rsid w:val="007F0316"/>
    <w:rsid w:val="007F1237"/>
    <w:rsid w:val="007F1703"/>
    <w:rsid w:val="007F37F0"/>
    <w:rsid w:val="007F40B4"/>
    <w:rsid w:val="007F51FA"/>
    <w:rsid w:val="007F53B1"/>
    <w:rsid w:val="007F63A5"/>
    <w:rsid w:val="007F6A85"/>
    <w:rsid w:val="007F7ADA"/>
    <w:rsid w:val="0080517E"/>
    <w:rsid w:val="00807F5F"/>
    <w:rsid w:val="00811427"/>
    <w:rsid w:val="008116A7"/>
    <w:rsid w:val="008117B8"/>
    <w:rsid w:val="008175DE"/>
    <w:rsid w:val="00817ACA"/>
    <w:rsid w:val="00820A8D"/>
    <w:rsid w:val="00821F78"/>
    <w:rsid w:val="008268A3"/>
    <w:rsid w:val="00827468"/>
    <w:rsid w:val="00827B79"/>
    <w:rsid w:val="008303CD"/>
    <w:rsid w:val="00832840"/>
    <w:rsid w:val="008341E6"/>
    <w:rsid w:val="00834A6B"/>
    <w:rsid w:val="008353B1"/>
    <w:rsid w:val="0083587F"/>
    <w:rsid w:val="00835EC1"/>
    <w:rsid w:val="00836077"/>
    <w:rsid w:val="008413EA"/>
    <w:rsid w:val="00842E53"/>
    <w:rsid w:val="00843648"/>
    <w:rsid w:val="0084482B"/>
    <w:rsid w:val="00845827"/>
    <w:rsid w:val="008463C7"/>
    <w:rsid w:val="00846C42"/>
    <w:rsid w:val="00850C5C"/>
    <w:rsid w:val="008516C9"/>
    <w:rsid w:val="00855C90"/>
    <w:rsid w:val="00855E9C"/>
    <w:rsid w:val="00855F2C"/>
    <w:rsid w:val="00856C6F"/>
    <w:rsid w:val="00857737"/>
    <w:rsid w:val="00857DD6"/>
    <w:rsid w:val="00862CAE"/>
    <w:rsid w:val="00863C32"/>
    <w:rsid w:val="00863EA7"/>
    <w:rsid w:val="00863FBA"/>
    <w:rsid w:val="0086498B"/>
    <w:rsid w:val="00866906"/>
    <w:rsid w:val="008676F9"/>
    <w:rsid w:val="00867A77"/>
    <w:rsid w:val="0087077A"/>
    <w:rsid w:val="00871E6D"/>
    <w:rsid w:val="00871F2F"/>
    <w:rsid w:val="00874A64"/>
    <w:rsid w:val="0087703E"/>
    <w:rsid w:val="00877128"/>
    <w:rsid w:val="008829EC"/>
    <w:rsid w:val="0089154C"/>
    <w:rsid w:val="00891994"/>
    <w:rsid w:val="00892CBB"/>
    <w:rsid w:val="00894840"/>
    <w:rsid w:val="00894C82"/>
    <w:rsid w:val="0089548A"/>
    <w:rsid w:val="00895807"/>
    <w:rsid w:val="008965F3"/>
    <w:rsid w:val="008A124E"/>
    <w:rsid w:val="008A1757"/>
    <w:rsid w:val="008A3136"/>
    <w:rsid w:val="008A7CEF"/>
    <w:rsid w:val="008B0B91"/>
    <w:rsid w:val="008B359F"/>
    <w:rsid w:val="008C071E"/>
    <w:rsid w:val="008C3210"/>
    <w:rsid w:val="008C5321"/>
    <w:rsid w:val="008C6A0E"/>
    <w:rsid w:val="008C7C74"/>
    <w:rsid w:val="008D06D8"/>
    <w:rsid w:val="008D3BFE"/>
    <w:rsid w:val="008E01DA"/>
    <w:rsid w:val="008E0214"/>
    <w:rsid w:val="008E3431"/>
    <w:rsid w:val="008E4449"/>
    <w:rsid w:val="008F21F7"/>
    <w:rsid w:val="008F2399"/>
    <w:rsid w:val="008F3BD5"/>
    <w:rsid w:val="008F456C"/>
    <w:rsid w:val="008F45CB"/>
    <w:rsid w:val="008F4E03"/>
    <w:rsid w:val="008F6EB3"/>
    <w:rsid w:val="008F732B"/>
    <w:rsid w:val="008F7508"/>
    <w:rsid w:val="00902E05"/>
    <w:rsid w:val="00905209"/>
    <w:rsid w:val="00907127"/>
    <w:rsid w:val="009100BA"/>
    <w:rsid w:val="00912A88"/>
    <w:rsid w:val="009138CE"/>
    <w:rsid w:val="00913AC0"/>
    <w:rsid w:val="00913FBD"/>
    <w:rsid w:val="00914E5F"/>
    <w:rsid w:val="009213A8"/>
    <w:rsid w:val="009242BF"/>
    <w:rsid w:val="009313DD"/>
    <w:rsid w:val="00931886"/>
    <w:rsid w:val="00931BB2"/>
    <w:rsid w:val="00931EFF"/>
    <w:rsid w:val="00932461"/>
    <w:rsid w:val="009419B7"/>
    <w:rsid w:val="00942FA8"/>
    <w:rsid w:val="0094516B"/>
    <w:rsid w:val="009510ED"/>
    <w:rsid w:val="009514F7"/>
    <w:rsid w:val="00954E58"/>
    <w:rsid w:val="009576F7"/>
    <w:rsid w:val="009577C7"/>
    <w:rsid w:val="00960D04"/>
    <w:rsid w:val="0096232B"/>
    <w:rsid w:val="00966728"/>
    <w:rsid w:val="0096744D"/>
    <w:rsid w:val="009723EC"/>
    <w:rsid w:val="0097334D"/>
    <w:rsid w:val="00973B4D"/>
    <w:rsid w:val="00982320"/>
    <w:rsid w:val="0098298A"/>
    <w:rsid w:val="00982C49"/>
    <w:rsid w:val="009845DC"/>
    <w:rsid w:val="00984905"/>
    <w:rsid w:val="00984968"/>
    <w:rsid w:val="00984E23"/>
    <w:rsid w:val="00984FE5"/>
    <w:rsid w:val="00985E0A"/>
    <w:rsid w:val="009864F7"/>
    <w:rsid w:val="009872C7"/>
    <w:rsid w:val="0098730F"/>
    <w:rsid w:val="0098746B"/>
    <w:rsid w:val="0098790F"/>
    <w:rsid w:val="009904CE"/>
    <w:rsid w:val="00992716"/>
    <w:rsid w:val="0099380B"/>
    <w:rsid w:val="009943FF"/>
    <w:rsid w:val="00995792"/>
    <w:rsid w:val="009968CF"/>
    <w:rsid w:val="00996D76"/>
    <w:rsid w:val="009A0798"/>
    <w:rsid w:val="009A0B4E"/>
    <w:rsid w:val="009A26AE"/>
    <w:rsid w:val="009A317A"/>
    <w:rsid w:val="009A6899"/>
    <w:rsid w:val="009B606A"/>
    <w:rsid w:val="009C0EEB"/>
    <w:rsid w:val="009C16F4"/>
    <w:rsid w:val="009C2D70"/>
    <w:rsid w:val="009C2DEF"/>
    <w:rsid w:val="009C4CCC"/>
    <w:rsid w:val="009C76B0"/>
    <w:rsid w:val="009D0488"/>
    <w:rsid w:val="009D060B"/>
    <w:rsid w:val="009D25A4"/>
    <w:rsid w:val="009D44A3"/>
    <w:rsid w:val="009D676B"/>
    <w:rsid w:val="009D7558"/>
    <w:rsid w:val="009E51CB"/>
    <w:rsid w:val="009F05D9"/>
    <w:rsid w:val="009F0B90"/>
    <w:rsid w:val="009F3964"/>
    <w:rsid w:val="009F51EB"/>
    <w:rsid w:val="00A03132"/>
    <w:rsid w:val="00A034B1"/>
    <w:rsid w:val="00A04632"/>
    <w:rsid w:val="00A04B63"/>
    <w:rsid w:val="00A05AB4"/>
    <w:rsid w:val="00A05D2F"/>
    <w:rsid w:val="00A06128"/>
    <w:rsid w:val="00A07D3C"/>
    <w:rsid w:val="00A101E9"/>
    <w:rsid w:val="00A1068D"/>
    <w:rsid w:val="00A1295D"/>
    <w:rsid w:val="00A12B6C"/>
    <w:rsid w:val="00A1394D"/>
    <w:rsid w:val="00A16AB7"/>
    <w:rsid w:val="00A20B25"/>
    <w:rsid w:val="00A20E03"/>
    <w:rsid w:val="00A21274"/>
    <w:rsid w:val="00A22517"/>
    <w:rsid w:val="00A233C8"/>
    <w:rsid w:val="00A24490"/>
    <w:rsid w:val="00A2470E"/>
    <w:rsid w:val="00A25F6E"/>
    <w:rsid w:val="00A27763"/>
    <w:rsid w:val="00A27D2E"/>
    <w:rsid w:val="00A31E2C"/>
    <w:rsid w:val="00A33F7F"/>
    <w:rsid w:val="00A35CA5"/>
    <w:rsid w:val="00A36249"/>
    <w:rsid w:val="00A37511"/>
    <w:rsid w:val="00A4173B"/>
    <w:rsid w:val="00A42DCD"/>
    <w:rsid w:val="00A442ED"/>
    <w:rsid w:val="00A44DB6"/>
    <w:rsid w:val="00A45671"/>
    <w:rsid w:val="00A46DB6"/>
    <w:rsid w:val="00A471DF"/>
    <w:rsid w:val="00A50B95"/>
    <w:rsid w:val="00A50BAE"/>
    <w:rsid w:val="00A52731"/>
    <w:rsid w:val="00A56649"/>
    <w:rsid w:val="00A57B3A"/>
    <w:rsid w:val="00A60431"/>
    <w:rsid w:val="00A604DF"/>
    <w:rsid w:val="00A63D39"/>
    <w:rsid w:val="00A67289"/>
    <w:rsid w:val="00A70546"/>
    <w:rsid w:val="00A72145"/>
    <w:rsid w:val="00A7275A"/>
    <w:rsid w:val="00A80778"/>
    <w:rsid w:val="00A81479"/>
    <w:rsid w:val="00A8163A"/>
    <w:rsid w:val="00A83619"/>
    <w:rsid w:val="00A83E5A"/>
    <w:rsid w:val="00A844C6"/>
    <w:rsid w:val="00A849AF"/>
    <w:rsid w:val="00A85AA7"/>
    <w:rsid w:val="00A8602D"/>
    <w:rsid w:val="00A90EC3"/>
    <w:rsid w:val="00A945C4"/>
    <w:rsid w:val="00A947DF"/>
    <w:rsid w:val="00A94D41"/>
    <w:rsid w:val="00AA1952"/>
    <w:rsid w:val="00AA3B6B"/>
    <w:rsid w:val="00AA4595"/>
    <w:rsid w:val="00AA4BBD"/>
    <w:rsid w:val="00AB025D"/>
    <w:rsid w:val="00AB2257"/>
    <w:rsid w:val="00AB2709"/>
    <w:rsid w:val="00AB43F5"/>
    <w:rsid w:val="00AB65A4"/>
    <w:rsid w:val="00AB7F61"/>
    <w:rsid w:val="00AC0ED1"/>
    <w:rsid w:val="00AC2A7C"/>
    <w:rsid w:val="00AC3629"/>
    <w:rsid w:val="00AC64C9"/>
    <w:rsid w:val="00AC6EBA"/>
    <w:rsid w:val="00AD103A"/>
    <w:rsid w:val="00AD295D"/>
    <w:rsid w:val="00AD3472"/>
    <w:rsid w:val="00AD3655"/>
    <w:rsid w:val="00AD60F6"/>
    <w:rsid w:val="00AD6145"/>
    <w:rsid w:val="00AE3B21"/>
    <w:rsid w:val="00AE3BA5"/>
    <w:rsid w:val="00AE44CF"/>
    <w:rsid w:val="00AE4C45"/>
    <w:rsid w:val="00AE562D"/>
    <w:rsid w:val="00AF22E0"/>
    <w:rsid w:val="00AF2B7C"/>
    <w:rsid w:val="00AF45CF"/>
    <w:rsid w:val="00AF7D42"/>
    <w:rsid w:val="00B027CC"/>
    <w:rsid w:val="00B0288D"/>
    <w:rsid w:val="00B04DB9"/>
    <w:rsid w:val="00B05DB9"/>
    <w:rsid w:val="00B10409"/>
    <w:rsid w:val="00B11480"/>
    <w:rsid w:val="00B1177C"/>
    <w:rsid w:val="00B1292B"/>
    <w:rsid w:val="00B136B0"/>
    <w:rsid w:val="00B20604"/>
    <w:rsid w:val="00B231C9"/>
    <w:rsid w:val="00B24671"/>
    <w:rsid w:val="00B252CA"/>
    <w:rsid w:val="00B26955"/>
    <w:rsid w:val="00B306DD"/>
    <w:rsid w:val="00B31160"/>
    <w:rsid w:val="00B34EF7"/>
    <w:rsid w:val="00B35703"/>
    <w:rsid w:val="00B37CF9"/>
    <w:rsid w:val="00B40D6E"/>
    <w:rsid w:val="00B40EBF"/>
    <w:rsid w:val="00B41870"/>
    <w:rsid w:val="00B41C50"/>
    <w:rsid w:val="00B42CC4"/>
    <w:rsid w:val="00B43D6C"/>
    <w:rsid w:val="00B458EF"/>
    <w:rsid w:val="00B45A28"/>
    <w:rsid w:val="00B52B4C"/>
    <w:rsid w:val="00B53784"/>
    <w:rsid w:val="00B54CD7"/>
    <w:rsid w:val="00B5549D"/>
    <w:rsid w:val="00B5775B"/>
    <w:rsid w:val="00B60969"/>
    <w:rsid w:val="00B60E16"/>
    <w:rsid w:val="00B62586"/>
    <w:rsid w:val="00B62EA6"/>
    <w:rsid w:val="00B657B4"/>
    <w:rsid w:val="00B70F4F"/>
    <w:rsid w:val="00B71023"/>
    <w:rsid w:val="00B73C5D"/>
    <w:rsid w:val="00B76A87"/>
    <w:rsid w:val="00B77E14"/>
    <w:rsid w:val="00B80BEE"/>
    <w:rsid w:val="00B814CE"/>
    <w:rsid w:val="00B81AB8"/>
    <w:rsid w:val="00B833FC"/>
    <w:rsid w:val="00B843A0"/>
    <w:rsid w:val="00B846D5"/>
    <w:rsid w:val="00B84FF3"/>
    <w:rsid w:val="00B8586E"/>
    <w:rsid w:val="00B859BD"/>
    <w:rsid w:val="00B90508"/>
    <w:rsid w:val="00B926C1"/>
    <w:rsid w:val="00B94A13"/>
    <w:rsid w:val="00B95C4D"/>
    <w:rsid w:val="00BA12D1"/>
    <w:rsid w:val="00BA23AB"/>
    <w:rsid w:val="00BA447E"/>
    <w:rsid w:val="00BA5998"/>
    <w:rsid w:val="00BA6A2C"/>
    <w:rsid w:val="00BB0B3F"/>
    <w:rsid w:val="00BB1CC0"/>
    <w:rsid w:val="00BB1F09"/>
    <w:rsid w:val="00BB3A9F"/>
    <w:rsid w:val="00BB3E89"/>
    <w:rsid w:val="00BB46D1"/>
    <w:rsid w:val="00BB4CFC"/>
    <w:rsid w:val="00BC0058"/>
    <w:rsid w:val="00BC058D"/>
    <w:rsid w:val="00BC0A13"/>
    <w:rsid w:val="00BC1073"/>
    <w:rsid w:val="00BC2796"/>
    <w:rsid w:val="00BD0914"/>
    <w:rsid w:val="00BD11E5"/>
    <w:rsid w:val="00BD2A6A"/>
    <w:rsid w:val="00BD4228"/>
    <w:rsid w:val="00BD46AB"/>
    <w:rsid w:val="00BD5252"/>
    <w:rsid w:val="00BD5432"/>
    <w:rsid w:val="00BD7AB4"/>
    <w:rsid w:val="00BE096A"/>
    <w:rsid w:val="00BE0C8C"/>
    <w:rsid w:val="00BE22F2"/>
    <w:rsid w:val="00BE2CA4"/>
    <w:rsid w:val="00BE3C21"/>
    <w:rsid w:val="00BE4173"/>
    <w:rsid w:val="00BE7025"/>
    <w:rsid w:val="00BE7975"/>
    <w:rsid w:val="00BF02BE"/>
    <w:rsid w:val="00BF0FCF"/>
    <w:rsid w:val="00BF18D8"/>
    <w:rsid w:val="00BF1A27"/>
    <w:rsid w:val="00BF2F2A"/>
    <w:rsid w:val="00BF3F20"/>
    <w:rsid w:val="00BF4C06"/>
    <w:rsid w:val="00BF75D3"/>
    <w:rsid w:val="00C004D5"/>
    <w:rsid w:val="00C0096B"/>
    <w:rsid w:val="00C01F30"/>
    <w:rsid w:val="00C01FC1"/>
    <w:rsid w:val="00C04E02"/>
    <w:rsid w:val="00C04E37"/>
    <w:rsid w:val="00C0789A"/>
    <w:rsid w:val="00C12564"/>
    <w:rsid w:val="00C14A3F"/>
    <w:rsid w:val="00C16C55"/>
    <w:rsid w:val="00C16D9D"/>
    <w:rsid w:val="00C17BA2"/>
    <w:rsid w:val="00C17C1D"/>
    <w:rsid w:val="00C24ACB"/>
    <w:rsid w:val="00C24DF6"/>
    <w:rsid w:val="00C24ED0"/>
    <w:rsid w:val="00C25496"/>
    <w:rsid w:val="00C254ED"/>
    <w:rsid w:val="00C2732E"/>
    <w:rsid w:val="00C27D9B"/>
    <w:rsid w:val="00C300EF"/>
    <w:rsid w:val="00C30F18"/>
    <w:rsid w:val="00C31DB0"/>
    <w:rsid w:val="00C34DCE"/>
    <w:rsid w:val="00C41D1E"/>
    <w:rsid w:val="00C4367D"/>
    <w:rsid w:val="00C44020"/>
    <w:rsid w:val="00C50A03"/>
    <w:rsid w:val="00C5371F"/>
    <w:rsid w:val="00C56AE8"/>
    <w:rsid w:val="00C632DA"/>
    <w:rsid w:val="00C646BE"/>
    <w:rsid w:val="00C667F4"/>
    <w:rsid w:val="00C7007D"/>
    <w:rsid w:val="00C73A78"/>
    <w:rsid w:val="00C73AD5"/>
    <w:rsid w:val="00C75EF8"/>
    <w:rsid w:val="00C822D8"/>
    <w:rsid w:val="00C823DA"/>
    <w:rsid w:val="00C82A0A"/>
    <w:rsid w:val="00C83217"/>
    <w:rsid w:val="00C83FDF"/>
    <w:rsid w:val="00C846AD"/>
    <w:rsid w:val="00C84A3B"/>
    <w:rsid w:val="00C85AA4"/>
    <w:rsid w:val="00C85F61"/>
    <w:rsid w:val="00C87F21"/>
    <w:rsid w:val="00C92472"/>
    <w:rsid w:val="00C97198"/>
    <w:rsid w:val="00C9760F"/>
    <w:rsid w:val="00CA0300"/>
    <w:rsid w:val="00CA17E7"/>
    <w:rsid w:val="00CA39C4"/>
    <w:rsid w:val="00CA576A"/>
    <w:rsid w:val="00CA73F4"/>
    <w:rsid w:val="00CB16F1"/>
    <w:rsid w:val="00CB19EC"/>
    <w:rsid w:val="00CB1DB0"/>
    <w:rsid w:val="00CB253B"/>
    <w:rsid w:val="00CB308F"/>
    <w:rsid w:val="00CC5260"/>
    <w:rsid w:val="00CC6755"/>
    <w:rsid w:val="00CD0F7D"/>
    <w:rsid w:val="00CD3BF5"/>
    <w:rsid w:val="00CD4D60"/>
    <w:rsid w:val="00CE0295"/>
    <w:rsid w:val="00CE0C4F"/>
    <w:rsid w:val="00CE25C5"/>
    <w:rsid w:val="00CE4BCD"/>
    <w:rsid w:val="00CE577C"/>
    <w:rsid w:val="00CE6BF1"/>
    <w:rsid w:val="00CE6CCB"/>
    <w:rsid w:val="00CE7011"/>
    <w:rsid w:val="00CE7ADB"/>
    <w:rsid w:val="00CE7C63"/>
    <w:rsid w:val="00CF0E9B"/>
    <w:rsid w:val="00CF343E"/>
    <w:rsid w:val="00CF47AF"/>
    <w:rsid w:val="00D00848"/>
    <w:rsid w:val="00D01CB0"/>
    <w:rsid w:val="00D0694B"/>
    <w:rsid w:val="00D07E12"/>
    <w:rsid w:val="00D10AA1"/>
    <w:rsid w:val="00D114C4"/>
    <w:rsid w:val="00D11847"/>
    <w:rsid w:val="00D126E5"/>
    <w:rsid w:val="00D12995"/>
    <w:rsid w:val="00D13601"/>
    <w:rsid w:val="00D13D6B"/>
    <w:rsid w:val="00D1757E"/>
    <w:rsid w:val="00D179D9"/>
    <w:rsid w:val="00D200B8"/>
    <w:rsid w:val="00D20361"/>
    <w:rsid w:val="00D20D4C"/>
    <w:rsid w:val="00D215F8"/>
    <w:rsid w:val="00D21EB3"/>
    <w:rsid w:val="00D22E50"/>
    <w:rsid w:val="00D263EC"/>
    <w:rsid w:val="00D26E8B"/>
    <w:rsid w:val="00D315DF"/>
    <w:rsid w:val="00D317BC"/>
    <w:rsid w:val="00D32C34"/>
    <w:rsid w:val="00D3379D"/>
    <w:rsid w:val="00D34ED5"/>
    <w:rsid w:val="00D41706"/>
    <w:rsid w:val="00D43240"/>
    <w:rsid w:val="00D43AA0"/>
    <w:rsid w:val="00D442A1"/>
    <w:rsid w:val="00D51400"/>
    <w:rsid w:val="00D576A0"/>
    <w:rsid w:val="00D60BF4"/>
    <w:rsid w:val="00D63259"/>
    <w:rsid w:val="00D63DB9"/>
    <w:rsid w:val="00D656CC"/>
    <w:rsid w:val="00D66163"/>
    <w:rsid w:val="00D7215C"/>
    <w:rsid w:val="00D734DF"/>
    <w:rsid w:val="00D7363B"/>
    <w:rsid w:val="00D7366E"/>
    <w:rsid w:val="00D741DA"/>
    <w:rsid w:val="00D748B7"/>
    <w:rsid w:val="00D75D6F"/>
    <w:rsid w:val="00D75E1C"/>
    <w:rsid w:val="00D767DB"/>
    <w:rsid w:val="00D770D0"/>
    <w:rsid w:val="00D77A8E"/>
    <w:rsid w:val="00D77B61"/>
    <w:rsid w:val="00D81A2C"/>
    <w:rsid w:val="00D83A6E"/>
    <w:rsid w:val="00D8409C"/>
    <w:rsid w:val="00D84BCC"/>
    <w:rsid w:val="00D84F32"/>
    <w:rsid w:val="00D8571C"/>
    <w:rsid w:val="00D8636B"/>
    <w:rsid w:val="00D8750C"/>
    <w:rsid w:val="00D935AE"/>
    <w:rsid w:val="00D937A1"/>
    <w:rsid w:val="00D95C65"/>
    <w:rsid w:val="00D95F7D"/>
    <w:rsid w:val="00D97004"/>
    <w:rsid w:val="00DA5290"/>
    <w:rsid w:val="00DA5B28"/>
    <w:rsid w:val="00DB0B96"/>
    <w:rsid w:val="00DB1D66"/>
    <w:rsid w:val="00DB2170"/>
    <w:rsid w:val="00DB299B"/>
    <w:rsid w:val="00DB50FF"/>
    <w:rsid w:val="00DB598C"/>
    <w:rsid w:val="00DB675C"/>
    <w:rsid w:val="00DB6B9F"/>
    <w:rsid w:val="00DB6C35"/>
    <w:rsid w:val="00DB6E5D"/>
    <w:rsid w:val="00DB7513"/>
    <w:rsid w:val="00DC0B81"/>
    <w:rsid w:val="00DC15D9"/>
    <w:rsid w:val="00DC173D"/>
    <w:rsid w:val="00DC1BCE"/>
    <w:rsid w:val="00DC1C88"/>
    <w:rsid w:val="00DC3481"/>
    <w:rsid w:val="00DC527F"/>
    <w:rsid w:val="00DC68F8"/>
    <w:rsid w:val="00DC6BE6"/>
    <w:rsid w:val="00DD2AC4"/>
    <w:rsid w:val="00DD305A"/>
    <w:rsid w:val="00DD76D3"/>
    <w:rsid w:val="00DD7DBA"/>
    <w:rsid w:val="00DE0DAB"/>
    <w:rsid w:val="00DE30D2"/>
    <w:rsid w:val="00DE3965"/>
    <w:rsid w:val="00DE4A9F"/>
    <w:rsid w:val="00DE4C04"/>
    <w:rsid w:val="00DE5BF9"/>
    <w:rsid w:val="00DE5C98"/>
    <w:rsid w:val="00DF044F"/>
    <w:rsid w:val="00DF16F9"/>
    <w:rsid w:val="00DF24DF"/>
    <w:rsid w:val="00DF315E"/>
    <w:rsid w:val="00DF649E"/>
    <w:rsid w:val="00DF65CF"/>
    <w:rsid w:val="00DF78E7"/>
    <w:rsid w:val="00E022B7"/>
    <w:rsid w:val="00E03DC7"/>
    <w:rsid w:val="00E04397"/>
    <w:rsid w:val="00E1064E"/>
    <w:rsid w:val="00E1586D"/>
    <w:rsid w:val="00E16A7F"/>
    <w:rsid w:val="00E21B5E"/>
    <w:rsid w:val="00E22852"/>
    <w:rsid w:val="00E22944"/>
    <w:rsid w:val="00E24D7C"/>
    <w:rsid w:val="00E26C28"/>
    <w:rsid w:val="00E31A52"/>
    <w:rsid w:val="00E31B07"/>
    <w:rsid w:val="00E325EF"/>
    <w:rsid w:val="00E35550"/>
    <w:rsid w:val="00E36A90"/>
    <w:rsid w:val="00E41199"/>
    <w:rsid w:val="00E41E64"/>
    <w:rsid w:val="00E45DC5"/>
    <w:rsid w:val="00E462DC"/>
    <w:rsid w:val="00E50AB2"/>
    <w:rsid w:val="00E53702"/>
    <w:rsid w:val="00E55451"/>
    <w:rsid w:val="00E555EB"/>
    <w:rsid w:val="00E55A94"/>
    <w:rsid w:val="00E5665D"/>
    <w:rsid w:val="00E57604"/>
    <w:rsid w:val="00E60A64"/>
    <w:rsid w:val="00E61D6D"/>
    <w:rsid w:val="00E63E93"/>
    <w:rsid w:val="00E64D3E"/>
    <w:rsid w:val="00E64DC1"/>
    <w:rsid w:val="00E656C7"/>
    <w:rsid w:val="00E662F9"/>
    <w:rsid w:val="00E66EF6"/>
    <w:rsid w:val="00E70897"/>
    <w:rsid w:val="00E70C21"/>
    <w:rsid w:val="00E72C2D"/>
    <w:rsid w:val="00E80FF4"/>
    <w:rsid w:val="00E810DC"/>
    <w:rsid w:val="00E872AD"/>
    <w:rsid w:val="00E8751E"/>
    <w:rsid w:val="00E902ED"/>
    <w:rsid w:val="00E910F8"/>
    <w:rsid w:val="00E92921"/>
    <w:rsid w:val="00E93B25"/>
    <w:rsid w:val="00E949DF"/>
    <w:rsid w:val="00E94EB7"/>
    <w:rsid w:val="00E95450"/>
    <w:rsid w:val="00E95B5F"/>
    <w:rsid w:val="00E97753"/>
    <w:rsid w:val="00E97B68"/>
    <w:rsid w:val="00E97FBD"/>
    <w:rsid w:val="00EA1363"/>
    <w:rsid w:val="00EA2B9A"/>
    <w:rsid w:val="00EA2BAD"/>
    <w:rsid w:val="00EA7EEC"/>
    <w:rsid w:val="00EB339E"/>
    <w:rsid w:val="00EB62B5"/>
    <w:rsid w:val="00EB6418"/>
    <w:rsid w:val="00EC09B8"/>
    <w:rsid w:val="00EC25C3"/>
    <w:rsid w:val="00EC2704"/>
    <w:rsid w:val="00EC2DC1"/>
    <w:rsid w:val="00EC3650"/>
    <w:rsid w:val="00EC5113"/>
    <w:rsid w:val="00ED009E"/>
    <w:rsid w:val="00ED24D4"/>
    <w:rsid w:val="00ED36BD"/>
    <w:rsid w:val="00ED3FC6"/>
    <w:rsid w:val="00ED450A"/>
    <w:rsid w:val="00ED4E8F"/>
    <w:rsid w:val="00ED576A"/>
    <w:rsid w:val="00EE1599"/>
    <w:rsid w:val="00EE519F"/>
    <w:rsid w:val="00EE5369"/>
    <w:rsid w:val="00EE556E"/>
    <w:rsid w:val="00EE602A"/>
    <w:rsid w:val="00EE641F"/>
    <w:rsid w:val="00EE6FF2"/>
    <w:rsid w:val="00EF3177"/>
    <w:rsid w:val="00EF39EC"/>
    <w:rsid w:val="00EF3AB3"/>
    <w:rsid w:val="00EF3EEA"/>
    <w:rsid w:val="00EF3F74"/>
    <w:rsid w:val="00EF42BF"/>
    <w:rsid w:val="00EF529D"/>
    <w:rsid w:val="00EF7371"/>
    <w:rsid w:val="00F008A7"/>
    <w:rsid w:val="00F01C12"/>
    <w:rsid w:val="00F01E63"/>
    <w:rsid w:val="00F02DDD"/>
    <w:rsid w:val="00F04791"/>
    <w:rsid w:val="00F06F53"/>
    <w:rsid w:val="00F105FA"/>
    <w:rsid w:val="00F12DF2"/>
    <w:rsid w:val="00F17B19"/>
    <w:rsid w:val="00F223A0"/>
    <w:rsid w:val="00F225B2"/>
    <w:rsid w:val="00F23981"/>
    <w:rsid w:val="00F23A0D"/>
    <w:rsid w:val="00F23AAD"/>
    <w:rsid w:val="00F264C2"/>
    <w:rsid w:val="00F305B8"/>
    <w:rsid w:val="00F33719"/>
    <w:rsid w:val="00F33A7D"/>
    <w:rsid w:val="00F33E40"/>
    <w:rsid w:val="00F3518C"/>
    <w:rsid w:val="00F37864"/>
    <w:rsid w:val="00F4016A"/>
    <w:rsid w:val="00F40BF5"/>
    <w:rsid w:val="00F41181"/>
    <w:rsid w:val="00F4164B"/>
    <w:rsid w:val="00F44386"/>
    <w:rsid w:val="00F52454"/>
    <w:rsid w:val="00F536F7"/>
    <w:rsid w:val="00F56389"/>
    <w:rsid w:val="00F56CC2"/>
    <w:rsid w:val="00F62183"/>
    <w:rsid w:val="00F634DB"/>
    <w:rsid w:val="00F64C7E"/>
    <w:rsid w:val="00F66275"/>
    <w:rsid w:val="00F740BC"/>
    <w:rsid w:val="00F7436D"/>
    <w:rsid w:val="00F7513C"/>
    <w:rsid w:val="00F76ABE"/>
    <w:rsid w:val="00F7718E"/>
    <w:rsid w:val="00F81021"/>
    <w:rsid w:val="00F846AB"/>
    <w:rsid w:val="00F85613"/>
    <w:rsid w:val="00F86461"/>
    <w:rsid w:val="00F87141"/>
    <w:rsid w:val="00F8749F"/>
    <w:rsid w:val="00F87975"/>
    <w:rsid w:val="00F90C25"/>
    <w:rsid w:val="00F90C89"/>
    <w:rsid w:val="00F92584"/>
    <w:rsid w:val="00F926A6"/>
    <w:rsid w:val="00F92926"/>
    <w:rsid w:val="00F92BF0"/>
    <w:rsid w:val="00F92D73"/>
    <w:rsid w:val="00F94519"/>
    <w:rsid w:val="00F94D28"/>
    <w:rsid w:val="00F963B8"/>
    <w:rsid w:val="00F97796"/>
    <w:rsid w:val="00FA069A"/>
    <w:rsid w:val="00FA38EB"/>
    <w:rsid w:val="00FA3DBD"/>
    <w:rsid w:val="00FB2AB8"/>
    <w:rsid w:val="00FB4818"/>
    <w:rsid w:val="00FB6CA9"/>
    <w:rsid w:val="00FB6ECD"/>
    <w:rsid w:val="00FB7291"/>
    <w:rsid w:val="00FB742F"/>
    <w:rsid w:val="00FC152A"/>
    <w:rsid w:val="00FC4B07"/>
    <w:rsid w:val="00FD1D4B"/>
    <w:rsid w:val="00FE0E6E"/>
    <w:rsid w:val="00FE224C"/>
    <w:rsid w:val="00FE2BB7"/>
    <w:rsid w:val="00FE3E92"/>
    <w:rsid w:val="00FE6F24"/>
    <w:rsid w:val="00FE7110"/>
    <w:rsid w:val="00FE7C10"/>
    <w:rsid w:val="00FE7D48"/>
    <w:rsid w:val="00FF0A9D"/>
    <w:rsid w:val="00FF5568"/>
    <w:rsid w:val="00FF5D0F"/>
    <w:rsid w:val="00FF5FAC"/>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22F3F812-8227-4407-AA7B-1A72AEAF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4ACB"/>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1"/>
    <w:qFormat/>
    <w:rsid w:val="00734D8C"/>
    <w:pPr>
      <w:keepNext/>
      <w:numPr>
        <w:numId w:val="1"/>
      </w:numPr>
      <w:spacing w:before="120"/>
      <w:ind w:left="432"/>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unhideWhenUsed/>
    <w:qFormat/>
    <w:rsid w:val="006C35DE"/>
    <w:pPr>
      <w:keepNext/>
      <w:keepLines/>
      <w:widowControl w:val="0"/>
      <w:numPr>
        <w:numId w:val="5"/>
      </w:numPr>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paragraph" w:styleId="5">
    <w:name w:val="heading 5"/>
    <w:basedOn w:val="a"/>
    <w:next w:val="a"/>
    <w:link w:val="50"/>
    <w:uiPriority w:val="9"/>
    <w:semiHidden/>
    <w:unhideWhenUsed/>
    <w:qFormat/>
    <w:rsid w:val="00A94D41"/>
    <w:pPr>
      <w:keepNext/>
      <w:keepLines/>
      <w:spacing w:before="280" w:after="290" w:line="376" w:lineRule="auto"/>
      <w:outlineLvl w:val="4"/>
    </w:pPr>
    <w:rPr>
      <w:b/>
      <w:bCs/>
      <w:sz w:val="28"/>
      <w:szCs w:val="28"/>
    </w:rPr>
  </w:style>
  <w:style w:type="paragraph" w:styleId="8">
    <w:name w:val="heading 8"/>
    <w:basedOn w:val="a"/>
    <w:next w:val="a"/>
    <w:link w:val="80"/>
    <w:uiPriority w:val="9"/>
    <w:semiHidden/>
    <w:unhideWhenUsed/>
    <w:qFormat/>
    <w:rsid w:val="00912A88"/>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aliases w:val="TableGrid"/>
    <w:basedOn w:val="a1"/>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qFormat/>
    <w:rsid w:val="00F223A0"/>
    <w:rPr>
      <w:sz w:val="21"/>
      <w:szCs w:val="21"/>
    </w:rPr>
  </w:style>
  <w:style w:type="paragraph" w:styleId="a8">
    <w:name w:val="annotation text"/>
    <w:basedOn w:val="a"/>
    <w:link w:val="a9"/>
    <w:uiPriority w:val="99"/>
    <w:unhideWhenUsed/>
    <w:qFormat/>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link w:val="THChar"/>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link w:val="TAHCar"/>
    <w:qFormat/>
    <w:rsid w:val="00180C0C"/>
    <w:rPr>
      <w:b/>
    </w:rPr>
  </w:style>
  <w:style w:type="paragraph" w:customStyle="1" w:styleId="TAC">
    <w:name w:val="TAC"/>
    <w:basedOn w:val="a"/>
    <w:link w:val="TACChar"/>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 w:type="paragraph" w:customStyle="1" w:styleId="0Maintext">
    <w:name w:val="0 Main text"/>
    <w:basedOn w:val="a"/>
    <w:link w:val="0MaintextChar"/>
    <w:qFormat/>
    <w:rsid w:val="00490D5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basedOn w:val="a0"/>
    <w:link w:val="0Maintext"/>
    <w:qFormat/>
    <w:rsid w:val="00490D5E"/>
    <w:rPr>
      <w:rFonts w:ascii="Times New Roman" w:eastAsia="Malgun Gothic" w:hAnsi="Times New Roman" w:cs="Batang"/>
      <w:kern w:val="0"/>
      <w:sz w:val="20"/>
      <w:szCs w:val="20"/>
      <w:lang w:val="en-GB" w:eastAsia="en-US"/>
    </w:rPr>
  </w:style>
  <w:style w:type="character" w:customStyle="1" w:styleId="TAHCar">
    <w:name w:val="TAH Car"/>
    <w:link w:val="TAH"/>
    <w:qFormat/>
    <w:locked/>
    <w:rsid w:val="00490D5E"/>
    <w:rPr>
      <w:rFonts w:ascii="Arial" w:eastAsia="宋体" w:hAnsi="Arial" w:cs="Times New Roman"/>
      <w:b/>
      <w:sz w:val="18"/>
      <w:szCs w:val="20"/>
    </w:rPr>
  </w:style>
  <w:style w:type="character" w:customStyle="1" w:styleId="TACChar">
    <w:name w:val="TAC Char"/>
    <w:link w:val="TAC"/>
    <w:qFormat/>
    <w:rsid w:val="00490D5E"/>
    <w:rPr>
      <w:rFonts w:ascii="Arial" w:eastAsia="宋体" w:hAnsi="Arial" w:cs="Times New Roman"/>
      <w:sz w:val="18"/>
      <w:szCs w:val="20"/>
    </w:rPr>
  </w:style>
  <w:style w:type="paragraph" w:customStyle="1" w:styleId="TAN">
    <w:name w:val="TAN"/>
    <w:basedOn w:val="a"/>
    <w:rsid w:val="00490D5E"/>
    <w:pPr>
      <w:keepNext/>
      <w:autoSpaceDE/>
      <w:autoSpaceDN/>
      <w:adjustRightInd/>
      <w:snapToGrid/>
      <w:spacing w:after="0"/>
      <w:ind w:left="851" w:hanging="851"/>
      <w:jc w:val="left"/>
    </w:pPr>
    <w:rPr>
      <w:rFonts w:ascii="Arial" w:eastAsia="Malgun Gothic" w:hAnsi="Arial" w:cs="Arial"/>
      <w:sz w:val="18"/>
      <w:szCs w:val="18"/>
    </w:rPr>
  </w:style>
  <w:style w:type="character" w:customStyle="1" w:styleId="80">
    <w:name w:val="标题 8 字符"/>
    <w:basedOn w:val="a0"/>
    <w:link w:val="8"/>
    <w:uiPriority w:val="9"/>
    <w:semiHidden/>
    <w:rsid w:val="00912A88"/>
    <w:rPr>
      <w:rFonts w:asciiTheme="majorHAnsi" w:eastAsiaTheme="majorEastAsia" w:hAnsiTheme="majorHAnsi" w:cstheme="majorBidi"/>
      <w:kern w:val="0"/>
      <w:sz w:val="24"/>
      <w:szCs w:val="24"/>
      <w:lang w:eastAsia="en-US"/>
    </w:rPr>
  </w:style>
  <w:style w:type="paragraph" w:customStyle="1" w:styleId="10">
    <w:name w:val="样式1"/>
    <w:basedOn w:val="3"/>
    <w:link w:val="13"/>
    <w:qFormat/>
    <w:rsid w:val="00A50B95"/>
    <w:pPr>
      <w:numPr>
        <w:ilvl w:val="2"/>
        <w:numId w:val="1"/>
      </w:numPr>
    </w:pPr>
    <w:rPr>
      <w:rFonts w:eastAsia="Times New Roman"/>
      <w:sz w:val="22"/>
    </w:rPr>
  </w:style>
  <w:style w:type="character" w:customStyle="1" w:styleId="13">
    <w:name w:val="样式1 字符"/>
    <w:basedOn w:val="30"/>
    <w:link w:val="10"/>
    <w:rsid w:val="00A50B95"/>
    <w:rPr>
      <w:rFonts w:eastAsia="Times New Roman"/>
      <w:b/>
      <w:bCs/>
      <w:sz w:val="22"/>
      <w:szCs w:val="32"/>
    </w:rPr>
  </w:style>
  <w:style w:type="character" w:styleId="af6">
    <w:name w:val="Strong"/>
    <w:basedOn w:val="a0"/>
    <w:uiPriority w:val="22"/>
    <w:qFormat/>
    <w:rsid w:val="004B3DC0"/>
    <w:rPr>
      <w:b/>
      <w:bCs/>
    </w:rPr>
  </w:style>
  <w:style w:type="character" w:customStyle="1" w:styleId="apple-converted-space">
    <w:name w:val="apple-converted-space"/>
    <w:qFormat/>
    <w:rsid w:val="002367F6"/>
  </w:style>
  <w:style w:type="paragraph" w:customStyle="1" w:styleId="B1">
    <w:name w:val="B1"/>
    <w:basedOn w:val="a"/>
    <w:link w:val="B1Char1"/>
    <w:qFormat/>
    <w:rsid w:val="0086498B"/>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86498B"/>
    <w:rPr>
      <w:rFonts w:ascii="Times New Roman" w:hAnsi="Times New Roman" w:cs="Times New Roman"/>
      <w:kern w:val="0"/>
      <w:sz w:val="20"/>
      <w:szCs w:val="20"/>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8"/>
    <w:qFormat/>
    <w:rsid w:val="00B40D6E"/>
    <w:pPr>
      <w:autoSpaceDE/>
      <w:autoSpaceDN/>
      <w:adjustRightInd/>
      <w:snapToGrid/>
    </w:pPr>
    <w:rPr>
      <w:rFonts w:eastAsia="MS Mincho"/>
      <w:sz w:val="20"/>
      <w:szCs w:val="24"/>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7"/>
    <w:qFormat/>
    <w:rsid w:val="00B40D6E"/>
    <w:rPr>
      <w:rFonts w:ascii="Times New Roman" w:eastAsia="MS Mincho" w:hAnsi="Times New Roman" w:cs="Times New Roman"/>
      <w:kern w:val="0"/>
      <w:sz w:val="20"/>
      <w:szCs w:val="24"/>
      <w:lang w:eastAsia="en-US"/>
    </w:rPr>
  </w:style>
  <w:style w:type="character" w:customStyle="1" w:styleId="B1Zchn">
    <w:name w:val="B1 Zchn"/>
    <w:qFormat/>
    <w:rsid w:val="00B40D6E"/>
    <w:rPr>
      <w:rFonts w:ascii="Times New Roman" w:hAnsi="Times New Roman" w:cs="Times New Roman"/>
      <w:kern w:val="0"/>
      <w:sz w:val="20"/>
      <w:szCs w:val="20"/>
      <w:lang w:val="x-none" w:eastAsia="en-US"/>
    </w:rPr>
  </w:style>
  <w:style w:type="paragraph" w:customStyle="1" w:styleId="B2">
    <w:name w:val="B2"/>
    <w:basedOn w:val="a"/>
    <w:link w:val="B2Char"/>
    <w:qFormat/>
    <w:rsid w:val="00E04397"/>
    <w:pPr>
      <w:autoSpaceDE/>
      <w:autoSpaceDN/>
      <w:adjustRightInd/>
      <w:snapToGrid/>
      <w:spacing w:after="180"/>
      <w:ind w:left="851" w:hanging="284"/>
      <w:jc w:val="left"/>
    </w:pPr>
    <w:rPr>
      <w:rFonts w:eastAsia="宋体"/>
      <w:sz w:val="20"/>
      <w:szCs w:val="20"/>
      <w:lang w:val="en-GB"/>
    </w:rPr>
  </w:style>
  <w:style w:type="character" w:customStyle="1" w:styleId="THChar">
    <w:name w:val="TH Char"/>
    <w:link w:val="TH"/>
    <w:qFormat/>
    <w:rsid w:val="00E04397"/>
    <w:rPr>
      <w:rFonts w:ascii="Arial" w:eastAsia="宋体" w:hAnsi="Arial" w:cs="Times New Roman"/>
      <w:b/>
      <w:szCs w:val="20"/>
    </w:rPr>
  </w:style>
  <w:style w:type="character" w:customStyle="1" w:styleId="B2Char">
    <w:name w:val="B2 Char"/>
    <w:link w:val="B2"/>
    <w:qFormat/>
    <w:locked/>
    <w:rsid w:val="00E04397"/>
    <w:rPr>
      <w:rFonts w:ascii="Times New Roman" w:eastAsia="宋体" w:hAnsi="Times New Roman" w:cs="Times New Roman"/>
      <w:kern w:val="0"/>
      <w:sz w:val="20"/>
      <w:szCs w:val="20"/>
      <w:lang w:val="en-GB" w:eastAsia="en-US"/>
    </w:rPr>
  </w:style>
  <w:style w:type="character" w:customStyle="1" w:styleId="B10">
    <w:name w:val="B1 (文字)"/>
    <w:qFormat/>
    <w:locked/>
    <w:rsid w:val="00C823DA"/>
    <w:rPr>
      <w:rFonts w:ascii="Times New Roman" w:hAnsi="Times New Roman"/>
      <w:lang w:val="en-GB" w:eastAsia="en-US"/>
    </w:rPr>
  </w:style>
  <w:style w:type="character" w:customStyle="1" w:styleId="eop">
    <w:name w:val="eop"/>
    <w:rsid w:val="0033443E"/>
  </w:style>
  <w:style w:type="character" w:customStyle="1" w:styleId="50">
    <w:name w:val="标题 5 字符"/>
    <w:basedOn w:val="a0"/>
    <w:link w:val="5"/>
    <w:uiPriority w:val="9"/>
    <w:semiHidden/>
    <w:rsid w:val="00A94D41"/>
    <w:rPr>
      <w:rFonts w:ascii="Times New Roman" w:hAnsi="Times New Roman" w:cs="Times New Roman"/>
      <w:b/>
      <w:bCs/>
      <w:kern w:val="0"/>
      <w:sz w:val="28"/>
      <w:szCs w:val="28"/>
      <w:lang w:eastAsia="en-US"/>
    </w:rPr>
  </w:style>
  <w:style w:type="paragraph" w:customStyle="1" w:styleId="B3">
    <w:name w:val="B3"/>
    <w:basedOn w:val="a"/>
    <w:link w:val="B3Char"/>
    <w:qFormat/>
    <w:rsid w:val="00A94D41"/>
    <w:pPr>
      <w:autoSpaceDE/>
      <w:autoSpaceDN/>
      <w:adjustRightInd/>
      <w:snapToGrid/>
      <w:spacing w:after="180"/>
      <w:ind w:left="1135" w:hanging="284"/>
      <w:jc w:val="left"/>
    </w:pPr>
    <w:rPr>
      <w:sz w:val="20"/>
      <w:szCs w:val="20"/>
      <w:lang w:val="en-GB"/>
    </w:rPr>
  </w:style>
  <w:style w:type="paragraph" w:customStyle="1" w:styleId="B4">
    <w:name w:val="B4"/>
    <w:basedOn w:val="a"/>
    <w:link w:val="B4Char"/>
    <w:rsid w:val="00A94D41"/>
    <w:pPr>
      <w:autoSpaceDE/>
      <w:autoSpaceDN/>
      <w:adjustRightInd/>
      <w:snapToGrid/>
      <w:spacing w:after="180"/>
      <w:ind w:left="1418" w:hanging="284"/>
      <w:jc w:val="left"/>
    </w:pPr>
    <w:rPr>
      <w:sz w:val="20"/>
      <w:szCs w:val="20"/>
      <w:lang w:val="en-GB"/>
    </w:rPr>
  </w:style>
  <w:style w:type="paragraph" w:customStyle="1" w:styleId="textintend1">
    <w:name w:val="text intend 1"/>
    <w:basedOn w:val="a"/>
    <w:rsid w:val="00A94D41"/>
    <w:pPr>
      <w:numPr>
        <w:numId w:val="4"/>
      </w:numPr>
      <w:overflowPunct w:val="0"/>
      <w:snapToGrid/>
      <w:textAlignment w:val="baseline"/>
    </w:pPr>
    <w:rPr>
      <w:rFonts w:eastAsia="MS Mincho"/>
      <w:sz w:val="24"/>
      <w:szCs w:val="20"/>
      <w:lang w:val="en-GB"/>
    </w:rPr>
  </w:style>
  <w:style w:type="character" w:customStyle="1" w:styleId="B3Char">
    <w:name w:val="B3 Char"/>
    <w:link w:val="B3"/>
    <w:rsid w:val="00A94D41"/>
    <w:rPr>
      <w:rFonts w:ascii="Times New Roman" w:hAnsi="Times New Roman" w:cs="Times New Roman"/>
      <w:kern w:val="0"/>
      <w:sz w:val="20"/>
      <w:szCs w:val="20"/>
      <w:lang w:val="en-GB" w:eastAsia="en-US"/>
    </w:rPr>
  </w:style>
  <w:style w:type="character" w:customStyle="1" w:styleId="B4Char">
    <w:name w:val="B4 Char"/>
    <w:link w:val="B4"/>
    <w:rsid w:val="00A94D41"/>
    <w:rPr>
      <w:rFonts w:ascii="Times New Roman" w:hAnsi="Times New Roman" w:cs="Times New Roman"/>
      <w:kern w:val="0"/>
      <w:sz w:val="20"/>
      <w:szCs w:val="20"/>
      <w:lang w:val="en-GB" w:eastAsia="en-US"/>
    </w:rPr>
  </w:style>
  <w:style w:type="paragraph" w:customStyle="1" w:styleId="21">
    <w:name w:val="样式2"/>
    <w:basedOn w:val="3"/>
    <w:link w:val="22"/>
    <w:qFormat/>
    <w:rsid w:val="006C35DE"/>
  </w:style>
  <w:style w:type="character" w:customStyle="1" w:styleId="22">
    <w:name w:val="样式2 字符"/>
    <w:basedOn w:val="30"/>
    <w:link w:val="21"/>
    <w:rsid w:val="006C35DE"/>
    <w:rPr>
      <w:b/>
      <w:bCs/>
      <w:sz w:val="32"/>
      <w:szCs w:val="32"/>
    </w:rPr>
  </w:style>
  <w:style w:type="paragraph" w:customStyle="1" w:styleId="EQ">
    <w:name w:val="EQ"/>
    <w:basedOn w:val="a"/>
    <w:next w:val="a"/>
    <w:qFormat/>
    <w:rsid w:val="00A03132"/>
    <w:pPr>
      <w:keepLines/>
      <w:tabs>
        <w:tab w:val="center" w:pos="4536"/>
        <w:tab w:val="right" w:pos="9072"/>
      </w:tabs>
      <w:overflowPunct w:val="0"/>
      <w:snapToGrid/>
      <w:spacing w:after="180" w:line="259" w:lineRule="auto"/>
      <w:jc w:val="left"/>
      <w:textAlignment w:val="baseline"/>
    </w:pPr>
    <w:rPr>
      <w:rFonts w:eastAsia="宋体"/>
      <w:sz w:val="20"/>
      <w:szCs w:val="20"/>
    </w:rPr>
  </w:style>
  <w:style w:type="paragraph" w:customStyle="1" w:styleId="NO">
    <w:name w:val="NO"/>
    <w:basedOn w:val="a"/>
    <w:rsid w:val="0027002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TAL">
    <w:name w:val="TAL"/>
    <w:basedOn w:val="a"/>
    <w:link w:val="TALChar"/>
    <w:rsid w:val="007837D7"/>
    <w:pPr>
      <w:keepNext/>
      <w:keepLines/>
      <w:overflowPunct w:val="0"/>
      <w:snapToGrid/>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7837D7"/>
    <w:rPr>
      <w:rFonts w:ascii="Arial" w:eastAsia="Times New Roman" w:hAnsi="Arial" w:cs="Times New Roman"/>
      <w:kern w:val="0"/>
      <w:sz w:val="18"/>
      <w:szCs w:val="20"/>
      <w:lang w:val="x-none" w:eastAsia="en-US"/>
    </w:rPr>
  </w:style>
  <w:style w:type="character" w:customStyle="1" w:styleId="TAHChar">
    <w:name w:val="TAH Char"/>
    <w:locked/>
    <w:rsid w:val="007837D7"/>
    <w:rPr>
      <w:rFonts w:ascii="Arial" w:eastAsia="Times New Roman" w:hAnsi="Arial"/>
      <w:b/>
      <w:sz w:val="18"/>
      <w:lang w:eastAsia="en-US"/>
    </w:rPr>
  </w:style>
  <w:style w:type="paragraph" w:customStyle="1" w:styleId="FP">
    <w:name w:val="FP"/>
    <w:basedOn w:val="a"/>
    <w:rsid w:val="007837D7"/>
    <w:pPr>
      <w:overflowPunct w:val="0"/>
      <w:snapToGrid/>
      <w:spacing w:after="0"/>
      <w:jc w:val="left"/>
      <w:textAlignment w:val="baseline"/>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394399757">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32566871">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1389402">
      <w:bodyDiv w:val="1"/>
      <w:marLeft w:val="0"/>
      <w:marRight w:val="0"/>
      <w:marTop w:val="0"/>
      <w:marBottom w:val="0"/>
      <w:divBdr>
        <w:top w:val="none" w:sz="0" w:space="0" w:color="auto"/>
        <w:left w:val="none" w:sz="0" w:space="0" w:color="auto"/>
        <w:bottom w:val="none" w:sz="0" w:space="0" w:color="auto"/>
        <w:right w:val="none" w:sz="0" w:space="0" w:color="auto"/>
      </w:divBdr>
      <w:divsChild>
        <w:div w:id="926768652">
          <w:marLeft w:val="-75"/>
          <w:marRight w:val="-75"/>
          <w:marTop w:val="0"/>
          <w:marBottom w:val="0"/>
          <w:divBdr>
            <w:top w:val="none" w:sz="0" w:space="0" w:color="auto"/>
            <w:left w:val="none" w:sz="0" w:space="0" w:color="auto"/>
            <w:bottom w:val="none" w:sz="0" w:space="0" w:color="auto"/>
            <w:right w:val="none" w:sz="0" w:space="0" w:color="auto"/>
          </w:divBdr>
          <w:divsChild>
            <w:div w:id="48919061">
              <w:marLeft w:val="0"/>
              <w:marRight w:val="0"/>
              <w:marTop w:val="0"/>
              <w:marBottom w:val="0"/>
              <w:divBdr>
                <w:top w:val="none" w:sz="0" w:space="0" w:color="auto"/>
                <w:left w:val="none" w:sz="0" w:space="0" w:color="auto"/>
                <w:bottom w:val="none" w:sz="0" w:space="0" w:color="auto"/>
                <w:right w:val="none" w:sz="0" w:space="0" w:color="auto"/>
              </w:divBdr>
            </w:div>
          </w:divsChild>
        </w:div>
        <w:div w:id="20791888">
          <w:marLeft w:val="-75"/>
          <w:marRight w:val="-75"/>
          <w:marTop w:val="0"/>
          <w:marBottom w:val="0"/>
          <w:divBdr>
            <w:top w:val="none" w:sz="0" w:space="0" w:color="auto"/>
            <w:left w:val="none" w:sz="0" w:space="0" w:color="auto"/>
            <w:bottom w:val="none" w:sz="0" w:space="0" w:color="auto"/>
            <w:right w:val="none" w:sz="0" w:space="0" w:color="auto"/>
          </w:divBdr>
          <w:divsChild>
            <w:div w:id="31557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769424632">
      <w:bodyDiv w:val="1"/>
      <w:marLeft w:val="0"/>
      <w:marRight w:val="0"/>
      <w:marTop w:val="0"/>
      <w:marBottom w:val="0"/>
      <w:divBdr>
        <w:top w:val="none" w:sz="0" w:space="0" w:color="auto"/>
        <w:left w:val="none" w:sz="0" w:space="0" w:color="auto"/>
        <w:bottom w:val="none" w:sz="0" w:space="0" w:color="auto"/>
        <w:right w:val="none" w:sz="0" w:space="0" w:color="auto"/>
      </w:divBdr>
    </w:div>
    <w:div w:id="1835098975">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0.gif"/><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32824-87CB-4FCA-AE3A-4E3CA6339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2161</Words>
  <Characters>12323</Characters>
  <Application>Microsoft Office Word</Application>
  <DocSecurity>0</DocSecurity>
  <Lines>102</Lines>
  <Paragraphs>28</Paragraphs>
  <ScaleCrop>false</ScaleCrop>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5</cp:revision>
  <dcterms:created xsi:type="dcterms:W3CDTF">2024-02-19T01:26:00Z</dcterms:created>
  <dcterms:modified xsi:type="dcterms:W3CDTF">2024-02-19T09:41:00Z</dcterms:modified>
</cp:coreProperties>
</file>